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3FA" w:rsidRDefault="00836A16">
      <w:pPr>
        <w:rPr>
          <w:rFonts w:ascii="Constantia" w:hAnsi="Constantia"/>
        </w:rPr>
      </w:pPr>
      <w:r>
        <w:rPr>
          <w:rFonts w:ascii="Constantia" w:hAnsi="Constantia"/>
          <w:noProof/>
        </w:rPr>
        <w:drawing>
          <wp:anchor distT="0" distB="0" distL="114300" distR="114300" simplePos="0" relativeHeight="251660288" behindDoc="1" locked="0" layoutInCell="1" allowOverlap="1">
            <wp:simplePos x="0" y="0"/>
            <wp:positionH relativeFrom="margin">
              <wp:posOffset>3305175</wp:posOffset>
            </wp:positionH>
            <wp:positionV relativeFrom="paragraph">
              <wp:posOffset>2028825</wp:posOffset>
            </wp:positionV>
            <wp:extent cx="3031032" cy="182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image.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41225" cy="18349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B4206D7" wp14:editId="0F0D3B27">
                <wp:simplePos x="0" y="0"/>
                <wp:positionH relativeFrom="margin">
                  <wp:align>right</wp:align>
                </wp:positionH>
                <wp:positionV relativeFrom="paragraph">
                  <wp:posOffset>209</wp:posOffset>
                </wp:positionV>
                <wp:extent cx="1828800" cy="182880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436C1" w:rsidRPr="00836A16" w:rsidRDefault="002436C1" w:rsidP="00E660B6">
                            <w:pPr>
                              <w:jc w:val="center"/>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Cooking Healthy from a Pantry:</w:t>
                            </w: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Easy Steps to Take to Have a Healthy Diet from Food Found in a Food Pantry</w:t>
                            </w:r>
                          </w:p>
                          <w:p w:rsidR="002436C1" w:rsidRPr="00836A16" w:rsidRDefault="002436C1" w:rsidP="00E660B6">
                            <w:pPr>
                              <w:jc w:val="cente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Chase Eastman</w:t>
                            </w:r>
                            <w:r w:rsidR="00322FF5">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RDN, LD</w:t>
                            </w:r>
                            <w:bookmarkStart w:id="0" w:name="_GoBack"/>
                            <w:bookmarkEnd w:id="0"/>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Jake Yarberry, RD</w:t>
                            </w:r>
                            <w: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N</w:t>
                            </w: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LD</w:t>
                            </w: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Melissa Fleetwood, RDN, 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4206D7" id="_x0000_t202" coordsize="21600,21600" o:spt="202" path="m,l,21600r21600,l21600,xe">
                <v:stroke joinstyle="miter"/>
                <v:path gradientshapeok="t" o:connecttype="rect"/>
              </v:shapetype>
              <v:shape id="Text Box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2436C1" w:rsidRPr="00836A16" w:rsidRDefault="002436C1" w:rsidP="00E660B6">
                      <w:pPr>
                        <w:jc w:val="center"/>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56"/>
                          <w:szCs w:val="5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Cooking Healthy from a Pantry:</w:t>
                      </w: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E660B6">
                      <w:pPr>
                        <w:jc w:val="center"/>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i/>
                          <w:color w:val="E7E6E6" w:themeColor="background2"/>
                          <w:sz w:val="48"/>
                          <w:szCs w:val="48"/>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Easy Steps to Take to Have a Healthy Diet from Food Found in a Food Pantry</w:t>
                      </w:r>
                    </w:p>
                    <w:p w:rsidR="002436C1" w:rsidRPr="00836A16" w:rsidRDefault="002436C1" w:rsidP="00E660B6">
                      <w:pPr>
                        <w:jc w:val="cente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Chase Eastman</w:t>
                      </w:r>
                      <w:r w:rsidR="00322FF5">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RDN, LD</w:t>
                      </w:r>
                      <w:bookmarkStart w:id="1" w:name="_GoBack"/>
                      <w:bookmarkEnd w:id="1"/>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Jake Yarberry, RD</w:t>
                      </w:r>
                      <w: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N</w:t>
                      </w: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 LD</w:t>
                      </w:r>
                    </w:p>
                    <w:p w:rsidR="002436C1" w:rsidRPr="00836A16" w:rsidRDefault="002436C1" w:rsidP="00836A16">
                      <w:pPr>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pPr>
                      <w:r w:rsidRPr="00836A16">
                        <w:rPr>
                          <w:rFonts w:ascii="Constantia" w:hAnsi="Constantia"/>
                          <w:b/>
                          <w:color w:val="E7E6E6" w:themeColor="background2"/>
                          <w:sz w:val="36"/>
                          <w:szCs w:val="36"/>
                          <w14:shadow w14:blurRad="0" w14:dist="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tx1"/>
                            </w14:solidFill>
                            <w14:prstDash w14:val="solid"/>
                            <w14:round/>
                          </w14:textOutline>
                        </w:rPr>
                        <w:t>Melissa Fleetwood, RDN, LD</w:t>
                      </w:r>
                    </w:p>
                  </w:txbxContent>
                </v:textbox>
                <w10:wrap type="square" anchorx="margin"/>
              </v:shape>
            </w:pict>
          </mc:Fallback>
        </mc:AlternateContent>
      </w:r>
    </w:p>
    <w:p w:rsidR="006B5583" w:rsidRDefault="00D450C0" w:rsidP="001D4FB3">
      <w:pPr>
        <w:spacing w:after="0"/>
        <w:rPr>
          <w:rFonts w:ascii="Constantia" w:hAnsi="Constantia"/>
        </w:rPr>
      </w:pPr>
      <w:r>
        <w:rPr>
          <w:rFonts w:ascii="Constantia" w:hAnsi="Constantia"/>
        </w:rPr>
        <w:lastRenderedPageBreak/>
        <w:t>Table of Contents:</w:t>
      </w:r>
    </w:p>
    <w:p w:rsidR="006B5583" w:rsidRDefault="001D4FB3" w:rsidP="001D4FB3">
      <w:pPr>
        <w:spacing w:after="0" w:line="240" w:lineRule="auto"/>
        <w:rPr>
          <w:rFonts w:ascii="Constantia" w:hAnsi="Constantia"/>
        </w:rPr>
        <w:sectPr w:rsidR="006B5583" w:rsidSect="00820C39">
          <w:footerReference w:type="default" r:id="rId9"/>
          <w:pgSz w:w="12240" w:h="7920"/>
          <w:pgMar w:top="1440" w:right="1440" w:bottom="1440" w:left="1440" w:header="720" w:footer="288" w:gutter="0"/>
          <w:pgNumType w:start="0"/>
          <w:cols w:space="720"/>
          <w:titlePg/>
          <w:docGrid w:linePitch="360"/>
        </w:sectPr>
      </w:pPr>
      <w:r>
        <w:rPr>
          <w:rFonts w:ascii="Constantia" w:hAnsi="Constantia"/>
        </w:rPr>
        <w:t xml:space="preserve"> </w:t>
      </w:r>
    </w:p>
    <w:p w:rsidR="001D4FB3" w:rsidRDefault="001D4FB3" w:rsidP="001D4FB3">
      <w:pPr>
        <w:spacing w:after="0" w:line="240" w:lineRule="auto"/>
        <w:rPr>
          <w:rFonts w:ascii="Constantia" w:hAnsi="Constantia"/>
        </w:rPr>
      </w:pPr>
      <w:r>
        <w:rPr>
          <w:rFonts w:ascii="Constantia" w:hAnsi="Constantia"/>
        </w:rPr>
        <w:lastRenderedPageBreak/>
        <w:t>1</w:t>
      </w:r>
      <w:r w:rsidR="006B5583">
        <w:rPr>
          <w:rFonts w:ascii="Constantia" w:hAnsi="Constantia"/>
        </w:rPr>
        <w:t>. Preface</w:t>
      </w:r>
    </w:p>
    <w:p w:rsidR="001D4FB3" w:rsidRDefault="001D4FB3" w:rsidP="001D4FB3">
      <w:pPr>
        <w:spacing w:after="0" w:line="240" w:lineRule="auto"/>
        <w:rPr>
          <w:rFonts w:ascii="Constantia" w:hAnsi="Constantia"/>
        </w:rPr>
      </w:pPr>
      <w:r>
        <w:rPr>
          <w:rFonts w:ascii="Constantia" w:hAnsi="Constantia"/>
        </w:rPr>
        <w:t>2. Tips to Make Food Last!</w:t>
      </w:r>
    </w:p>
    <w:p w:rsidR="006B5583" w:rsidRDefault="006B5583" w:rsidP="001D4FB3">
      <w:pPr>
        <w:spacing w:after="0" w:line="240" w:lineRule="auto"/>
        <w:rPr>
          <w:rFonts w:ascii="Constantia" w:hAnsi="Constantia"/>
        </w:rPr>
      </w:pPr>
      <w:r>
        <w:rPr>
          <w:rFonts w:ascii="Constantia" w:hAnsi="Constantia"/>
        </w:rPr>
        <w:t>3</w:t>
      </w:r>
      <w:r w:rsidR="001D4FB3">
        <w:rPr>
          <w:rFonts w:ascii="Constantia" w:hAnsi="Constantia"/>
        </w:rPr>
        <w:t>-4</w:t>
      </w:r>
      <w:r>
        <w:rPr>
          <w:rFonts w:ascii="Constantia" w:hAnsi="Constantia"/>
        </w:rPr>
        <w:t>. Healthy Cooking Guide</w:t>
      </w:r>
    </w:p>
    <w:p w:rsidR="006B5583" w:rsidRDefault="006B5583" w:rsidP="001D4FB3">
      <w:pPr>
        <w:spacing w:after="0" w:line="240" w:lineRule="auto"/>
        <w:rPr>
          <w:rFonts w:ascii="Constantia" w:hAnsi="Constantia"/>
        </w:rPr>
      </w:pPr>
      <w:r>
        <w:rPr>
          <w:rFonts w:ascii="Constantia" w:hAnsi="Constantia"/>
        </w:rPr>
        <w:t>5</w:t>
      </w:r>
      <w:r w:rsidR="001D4FB3">
        <w:rPr>
          <w:rFonts w:ascii="Constantia" w:hAnsi="Constantia"/>
        </w:rPr>
        <w:t>-9</w:t>
      </w:r>
      <w:r>
        <w:rPr>
          <w:rFonts w:ascii="Constantia" w:hAnsi="Constantia"/>
        </w:rPr>
        <w:t>. Healthy Eating rules to Go By!</w:t>
      </w:r>
    </w:p>
    <w:p w:rsidR="006B5583" w:rsidRDefault="001D4FB3" w:rsidP="001D4FB3">
      <w:pPr>
        <w:spacing w:after="0" w:line="240" w:lineRule="auto"/>
        <w:rPr>
          <w:rFonts w:ascii="Constantia" w:hAnsi="Constantia"/>
        </w:rPr>
      </w:pPr>
      <w:r>
        <w:rPr>
          <w:rFonts w:ascii="Constantia" w:hAnsi="Constantia"/>
        </w:rPr>
        <w:t>10</w:t>
      </w:r>
      <w:r w:rsidR="006B5583">
        <w:rPr>
          <w:rFonts w:ascii="Constantia" w:hAnsi="Constantia"/>
        </w:rPr>
        <w:t>. Cookware Guide</w:t>
      </w:r>
    </w:p>
    <w:p w:rsidR="006B5583" w:rsidRDefault="001D4FB3" w:rsidP="001D4FB3">
      <w:pPr>
        <w:spacing w:after="0" w:line="240" w:lineRule="auto"/>
        <w:rPr>
          <w:rFonts w:ascii="Constantia" w:hAnsi="Constantia"/>
        </w:rPr>
      </w:pPr>
      <w:r>
        <w:rPr>
          <w:rFonts w:ascii="Constantia" w:hAnsi="Constantia"/>
        </w:rPr>
        <w:t>11-13</w:t>
      </w:r>
      <w:r w:rsidR="006B5583">
        <w:rPr>
          <w:rFonts w:ascii="Constantia" w:hAnsi="Constantia"/>
        </w:rPr>
        <w:t>. Cooking Language</w:t>
      </w:r>
    </w:p>
    <w:p w:rsidR="006B5583" w:rsidRDefault="006B5583" w:rsidP="001D4FB3">
      <w:pPr>
        <w:spacing w:after="0" w:line="240" w:lineRule="auto"/>
        <w:rPr>
          <w:rFonts w:ascii="Constantia" w:hAnsi="Constantia"/>
        </w:rPr>
      </w:pPr>
      <w:r>
        <w:rPr>
          <w:rFonts w:ascii="Constantia" w:hAnsi="Constantia"/>
        </w:rPr>
        <w:t>1</w:t>
      </w:r>
      <w:r w:rsidR="001D4FB3">
        <w:rPr>
          <w:rFonts w:ascii="Constantia" w:hAnsi="Constantia"/>
        </w:rPr>
        <w:t>4</w:t>
      </w:r>
      <w:r>
        <w:rPr>
          <w:rFonts w:ascii="Constantia" w:hAnsi="Constantia"/>
        </w:rPr>
        <w:t>. Modify Your Meals!</w:t>
      </w:r>
    </w:p>
    <w:p w:rsidR="001D4FB3" w:rsidRDefault="006B5583" w:rsidP="001D4FB3">
      <w:pPr>
        <w:spacing w:after="0" w:line="240" w:lineRule="auto"/>
        <w:rPr>
          <w:rFonts w:ascii="Constantia" w:hAnsi="Constantia"/>
        </w:rPr>
      </w:pPr>
      <w:r>
        <w:rPr>
          <w:rFonts w:ascii="Constantia" w:hAnsi="Constantia"/>
        </w:rPr>
        <w:t>1</w:t>
      </w:r>
      <w:r w:rsidR="001D4FB3">
        <w:rPr>
          <w:rFonts w:ascii="Constantia" w:hAnsi="Constantia"/>
        </w:rPr>
        <w:t>5</w:t>
      </w:r>
      <w:r>
        <w:rPr>
          <w:rFonts w:ascii="Constantia" w:hAnsi="Constantia"/>
        </w:rPr>
        <w:t>. Spice Guide</w:t>
      </w:r>
    </w:p>
    <w:p w:rsidR="001D4FB3" w:rsidRDefault="001D4FB3" w:rsidP="001D4FB3">
      <w:pPr>
        <w:spacing w:after="0" w:line="240" w:lineRule="auto"/>
        <w:rPr>
          <w:rFonts w:ascii="Constantia" w:hAnsi="Constantia"/>
        </w:rPr>
      </w:pPr>
    </w:p>
    <w:p w:rsidR="001D4FB3" w:rsidRDefault="001D4FB3" w:rsidP="001D4FB3">
      <w:pPr>
        <w:spacing w:after="0" w:line="240" w:lineRule="auto"/>
        <w:rPr>
          <w:rFonts w:ascii="Constantia" w:hAnsi="Constantia"/>
        </w:rPr>
      </w:pPr>
    </w:p>
    <w:p w:rsidR="001D4FB3" w:rsidRDefault="001D4FB3" w:rsidP="001D4FB3">
      <w:pPr>
        <w:spacing w:after="0" w:line="240" w:lineRule="auto"/>
        <w:rPr>
          <w:rFonts w:ascii="Constantia" w:hAnsi="Constantia"/>
        </w:rPr>
      </w:pPr>
    </w:p>
    <w:p w:rsidR="001D4FB3" w:rsidRDefault="001D4FB3" w:rsidP="001D4FB3">
      <w:pPr>
        <w:spacing w:after="0" w:line="240" w:lineRule="auto"/>
        <w:rPr>
          <w:rFonts w:ascii="Constantia" w:hAnsi="Constantia"/>
        </w:rPr>
      </w:pPr>
    </w:p>
    <w:p w:rsidR="001D4FB3" w:rsidRDefault="001D4FB3" w:rsidP="001D4FB3">
      <w:pPr>
        <w:spacing w:after="0" w:line="240" w:lineRule="auto"/>
        <w:rPr>
          <w:rFonts w:ascii="Constantia" w:hAnsi="Constantia"/>
        </w:rPr>
      </w:pPr>
    </w:p>
    <w:p w:rsidR="006B5583" w:rsidRPr="001D4FB3" w:rsidRDefault="006B5583" w:rsidP="001D4FB3">
      <w:pPr>
        <w:spacing w:after="0" w:line="240" w:lineRule="auto"/>
        <w:rPr>
          <w:rFonts w:ascii="Constantia" w:hAnsi="Constantia"/>
          <w:b/>
        </w:rPr>
      </w:pPr>
      <w:r w:rsidRPr="00F150A2">
        <w:rPr>
          <w:rFonts w:ascii="Constantia" w:hAnsi="Constantia"/>
          <w:b/>
          <w:u w:val="single"/>
        </w:rPr>
        <w:lastRenderedPageBreak/>
        <w:t>The Recipes</w:t>
      </w:r>
    </w:p>
    <w:p w:rsidR="006B5583" w:rsidRDefault="006B5583" w:rsidP="001D4FB3">
      <w:pPr>
        <w:spacing w:after="0" w:line="240" w:lineRule="auto"/>
        <w:rPr>
          <w:rFonts w:ascii="Constantia" w:hAnsi="Constantia"/>
        </w:rPr>
      </w:pPr>
      <w:r>
        <w:rPr>
          <w:rFonts w:ascii="Constantia" w:hAnsi="Constantia"/>
        </w:rPr>
        <w:t>1</w:t>
      </w:r>
      <w:r w:rsidR="001D4FB3">
        <w:rPr>
          <w:rFonts w:ascii="Constantia" w:hAnsi="Constantia"/>
        </w:rPr>
        <w:t>6</w:t>
      </w:r>
      <w:r>
        <w:rPr>
          <w:rFonts w:ascii="Constantia" w:hAnsi="Constantia"/>
        </w:rPr>
        <w:t>. Whole</w:t>
      </w:r>
      <w:r w:rsidRPr="006B5583">
        <w:rPr>
          <w:rFonts w:ascii="Constantia" w:hAnsi="Constantia"/>
        </w:rPr>
        <w:t xml:space="preserve"> </w:t>
      </w:r>
      <w:r>
        <w:rPr>
          <w:rFonts w:ascii="Constantia" w:hAnsi="Constantia"/>
        </w:rPr>
        <w:t xml:space="preserve">Wheat Biscuits and Gravy </w:t>
      </w:r>
    </w:p>
    <w:p w:rsidR="006B5583" w:rsidRDefault="001D4FB3" w:rsidP="001D4FB3">
      <w:pPr>
        <w:spacing w:after="0"/>
        <w:rPr>
          <w:rFonts w:ascii="Constantia" w:hAnsi="Constantia"/>
        </w:rPr>
      </w:pPr>
      <w:r>
        <w:rPr>
          <w:rFonts w:ascii="Constantia" w:hAnsi="Constantia"/>
        </w:rPr>
        <w:t>17</w:t>
      </w:r>
      <w:r w:rsidR="006B5583">
        <w:rPr>
          <w:rFonts w:ascii="Constantia" w:hAnsi="Constantia"/>
        </w:rPr>
        <w:t>.</w:t>
      </w:r>
      <w:r w:rsidR="006B5583" w:rsidRPr="006B5583">
        <w:rPr>
          <w:rFonts w:ascii="Constantia" w:hAnsi="Constantia"/>
        </w:rPr>
        <w:t xml:space="preserve"> </w:t>
      </w:r>
      <w:r w:rsidR="006B5583">
        <w:rPr>
          <w:rFonts w:ascii="Constantia" w:hAnsi="Constantia"/>
        </w:rPr>
        <w:t>Overnight your Oats!</w:t>
      </w:r>
    </w:p>
    <w:p w:rsidR="006B5583" w:rsidRDefault="001D4FB3" w:rsidP="001D4FB3">
      <w:pPr>
        <w:spacing w:after="0"/>
        <w:rPr>
          <w:rFonts w:ascii="Constantia" w:hAnsi="Constantia"/>
        </w:rPr>
      </w:pPr>
      <w:r>
        <w:rPr>
          <w:rFonts w:ascii="Constantia" w:hAnsi="Constantia"/>
        </w:rPr>
        <w:t xml:space="preserve">18. </w:t>
      </w:r>
      <w:r w:rsidR="006B5583">
        <w:rPr>
          <w:rFonts w:ascii="Constantia" w:hAnsi="Constantia"/>
        </w:rPr>
        <w:t>Whole Wheat Tortilla Pizza</w:t>
      </w:r>
    </w:p>
    <w:p w:rsidR="001D4FB3" w:rsidRDefault="00F01476" w:rsidP="001D4FB3">
      <w:pPr>
        <w:spacing w:after="0"/>
        <w:rPr>
          <w:rFonts w:ascii="Constantia" w:hAnsi="Constantia"/>
        </w:rPr>
      </w:pPr>
      <w:r>
        <w:rPr>
          <w:rFonts w:ascii="Constantia" w:hAnsi="Constantia"/>
        </w:rPr>
        <w:t>19</w:t>
      </w:r>
      <w:r w:rsidR="001D4FB3">
        <w:rPr>
          <w:rFonts w:ascii="Constantia" w:hAnsi="Constantia"/>
        </w:rPr>
        <w:t>. Lean Pork Barbecue Skewers</w:t>
      </w:r>
    </w:p>
    <w:p w:rsidR="001D4FB3" w:rsidRDefault="00F01476" w:rsidP="001D4FB3">
      <w:pPr>
        <w:spacing w:after="0"/>
        <w:rPr>
          <w:rFonts w:ascii="Constantia" w:hAnsi="Constantia"/>
        </w:rPr>
      </w:pPr>
      <w:r>
        <w:rPr>
          <w:rFonts w:ascii="Constantia" w:hAnsi="Constantia"/>
        </w:rPr>
        <w:t>20</w:t>
      </w:r>
      <w:r w:rsidR="001D4FB3">
        <w:rPr>
          <w:rFonts w:ascii="Constantia" w:hAnsi="Constantia"/>
        </w:rPr>
        <w:t>. Lean Beef Stuffed Bell Pepper</w:t>
      </w:r>
    </w:p>
    <w:p w:rsidR="001D4FB3" w:rsidRDefault="00F01476" w:rsidP="001D4FB3">
      <w:pPr>
        <w:spacing w:after="0"/>
        <w:rPr>
          <w:rFonts w:ascii="Constantia" w:hAnsi="Constantia"/>
        </w:rPr>
      </w:pPr>
      <w:r>
        <w:rPr>
          <w:rFonts w:ascii="Constantia" w:hAnsi="Constantia"/>
        </w:rPr>
        <w:t>21</w:t>
      </w:r>
      <w:r w:rsidR="001D4FB3">
        <w:rPr>
          <w:rFonts w:ascii="Constantia" w:hAnsi="Constantia"/>
        </w:rPr>
        <w:t>.</w:t>
      </w:r>
      <w:r w:rsidR="001D4FB3" w:rsidRPr="001D4FB3">
        <w:rPr>
          <w:rFonts w:ascii="Constantia" w:hAnsi="Constantia"/>
        </w:rPr>
        <w:t xml:space="preserve"> </w:t>
      </w:r>
      <w:r w:rsidR="001D4FB3">
        <w:rPr>
          <w:rFonts w:ascii="Constantia" w:hAnsi="Constantia"/>
        </w:rPr>
        <w:t>Chicken and Egg Fried Rice</w:t>
      </w:r>
    </w:p>
    <w:p w:rsidR="001D4FB3" w:rsidRDefault="00F01476" w:rsidP="001D4FB3">
      <w:pPr>
        <w:spacing w:after="0"/>
        <w:rPr>
          <w:rFonts w:ascii="Constantia" w:hAnsi="Constantia"/>
        </w:rPr>
      </w:pPr>
      <w:r>
        <w:rPr>
          <w:rFonts w:ascii="Constantia" w:hAnsi="Constantia"/>
        </w:rPr>
        <w:t>22</w:t>
      </w:r>
      <w:r w:rsidR="001D4FB3">
        <w:rPr>
          <w:rFonts w:ascii="Constantia" w:hAnsi="Constantia"/>
        </w:rPr>
        <w:t xml:space="preserve">. Brown Sugar Salmon &amp; Couscous </w:t>
      </w:r>
    </w:p>
    <w:p w:rsidR="001D4FB3" w:rsidRDefault="00F01476" w:rsidP="001D4FB3">
      <w:pPr>
        <w:spacing w:after="0"/>
        <w:rPr>
          <w:rFonts w:ascii="Constantia" w:hAnsi="Constantia"/>
        </w:rPr>
      </w:pPr>
      <w:r>
        <w:rPr>
          <w:rFonts w:ascii="Constantia" w:hAnsi="Constantia"/>
        </w:rPr>
        <w:t>23</w:t>
      </w:r>
      <w:r w:rsidR="001D4FB3">
        <w:rPr>
          <w:rFonts w:ascii="Constantia" w:hAnsi="Constantia"/>
        </w:rPr>
        <w:t>. Beans, Veggies and Meat Chili</w:t>
      </w:r>
    </w:p>
    <w:p w:rsidR="006B5583" w:rsidRDefault="00F01476" w:rsidP="001D4FB3">
      <w:pPr>
        <w:spacing w:after="0"/>
        <w:rPr>
          <w:rFonts w:ascii="Constantia" w:hAnsi="Constantia"/>
        </w:rPr>
      </w:pPr>
      <w:r>
        <w:rPr>
          <w:rFonts w:ascii="Constantia" w:hAnsi="Constantia"/>
        </w:rPr>
        <w:t>24</w:t>
      </w:r>
      <w:r w:rsidR="001D4FB3">
        <w:rPr>
          <w:rFonts w:ascii="Constantia" w:hAnsi="Constantia"/>
        </w:rPr>
        <w:t>.</w:t>
      </w:r>
      <w:r w:rsidR="001D4FB3" w:rsidRPr="001D4FB3">
        <w:rPr>
          <w:rFonts w:ascii="Constantia" w:hAnsi="Constantia"/>
        </w:rPr>
        <w:t xml:space="preserve"> </w:t>
      </w:r>
      <w:r w:rsidR="001D4FB3">
        <w:rPr>
          <w:rFonts w:ascii="Constantia" w:hAnsi="Constantia"/>
        </w:rPr>
        <w:t>Turkey Meat Tacos</w:t>
      </w:r>
    </w:p>
    <w:p w:rsidR="001D4FB3" w:rsidRDefault="00F01476" w:rsidP="001D4FB3">
      <w:pPr>
        <w:spacing w:after="0"/>
        <w:rPr>
          <w:rFonts w:ascii="Constantia" w:hAnsi="Constantia"/>
        </w:rPr>
      </w:pPr>
      <w:r>
        <w:rPr>
          <w:rFonts w:ascii="Constantia" w:hAnsi="Constantia"/>
        </w:rPr>
        <w:t>25</w:t>
      </w:r>
      <w:r w:rsidR="001D4FB3">
        <w:rPr>
          <w:rFonts w:ascii="Constantia" w:hAnsi="Constantia"/>
        </w:rPr>
        <w:t>. Toasted Cereal Bar</w:t>
      </w:r>
    </w:p>
    <w:p w:rsidR="001D4FB3" w:rsidRDefault="001D4FB3" w:rsidP="001D4FB3">
      <w:pPr>
        <w:spacing w:after="0"/>
        <w:rPr>
          <w:rFonts w:ascii="Constantia" w:hAnsi="Constantia"/>
        </w:rPr>
        <w:sectPr w:rsidR="001D4FB3" w:rsidSect="006B5583">
          <w:type w:val="continuous"/>
          <w:pgSz w:w="12240" w:h="7920"/>
          <w:pgMar w:top="1440" w:right="1440" w:bottom="1440" w:left="1440" w:header="720" w:footer="288" w:gutter="0"/>
          <w:pgNumType w:start="0"/>
          <w:cols w:num="2" w:space="720"/>
          <w:titlePg/>
          <w:docGrid w:linePitch="360"/>
        </w:sectPr>
      </w:pPr>
    </w:p>
    <w:p w:rsidR="001D4FB3" w:rsidRDefault="001D4FB3">
      <w:pPr>
        <w:rPr>
          <w:rFonts w:ascii="Constantia" w:hAnsi="Constantia"/>
          <w:u w:val="single"/>
        </w:rPr>
      </w:pPr>
    </w:p>
    <w:p w:rsidR="001D4FB3" w:rsidRDefault="001D4FB3">
      <w:pPr>
        <w:rPr>
          <w:rFonts w:ascii="Constantia" w:hAnsi="Constantia"/>
          <w:u w:val="single"/>
        </w:rPr>
      </w:pPr>
    </w:p>
    <w:p w:rsidR="00D450C0" w:rsidRDefault="002A00E1">
      <w:pPr>
        <w:rPr>
          <w:rFonts w:ascii="Constantia" w:hAnsi="Constantia"/>
          <w:u w:val="single"/>
        </w:rPr>
      </w:pPr>
      <w:r w:rsidRPr="002A00E1">
        <w:rPr>
          <w:rFonts w:ascii="Constantia" w:hAnsi="Constantia"/>
          <w:u w:val="single"/>
        </w:rPr>
        <w:lastRenderedPageBreak/>
        <w:t>Preface</w:t>
      </w:r>
    </w:p>
    <w:p w:rsidR="002A00E1" w:rsidRPr="00761217" w:rsidRDefault="002A00E1">
      <w:pPr>
        <w:rPr>
          <w:rFonts w:ascii="Constantia" w:hAnsi="Constantia"/>
          <w:sz w:val="16"/>
          <w:szCs w:val="16"/>
        </w:rPr>
      </w:pPr>
      <w:r w:rsidRPr="00761217">
        <w:rPr>
          <w:rFonts w:ascii="Constantia" w:hAnsi="Constantia"/>
          <w:sz w:val="16"/>
          <w:szCs w:val="16"/>
        </w:rPr>
        <w:t>Cooking can be difficult. Cooking healthy can be even more difficult. Cooking healthy while only having access to foods from a food pantry can be extremely difficult. Who wants to even worry about health and nutrition when it’s hard enough to bring home food?</w:t>
      </w:r>
    </w:p>
    <w:p w:rsidR="00D04D0C" w:rsidRPr="00761217" w:rsidRDefault="002A00E1">
      <w:pPr>
        <w:rPr>
          <w:rFonts w:ascii="Constantia" w:hAnsi="Constantia"/>
          <w:sz w:val="16"/>
          <w:szCs w:val="16"/>
        </w:rPr>
      </w:pPr>
      <w:r w:rsidRPr="00761217">
        <w:rPr>
          <w:rFonts w:ascii="Constantia" w:hAnsi="Constantia"/>
          <w:sz w:val="16"/>
          <w:szCs w:val="16"/>
        </w:rPr>
        <w:t xml:space="preserve">It is hard enough to be able to bring food home some days, let alone worry about whether the food will be healthy. For most, it is often a last concern, especially when hunger can cause bigger issues to one’s health. This simple cookbook exists with the purpose of giving you, the reader, the option to cook healthy, delicious meals, all from ingredients commonly found many food pantries. </w:t>
      </w:r>
      <w:r w:rsidR="00D04D0C" w:rsidRPr="00761217">
        <w:rPr>
          <w:rFonts w:ascii="Constantia" w:hAnsi="Constantia"/>
          <w:sz w:val="16"/>
          <w:szCs w:val="16"/>
        </w:rPr>
        <w:t xml:space="preserve">The worry about having poor health can be alleviated once done with this book, because it will show you different recipes that are great in taste and nutrition, but also has a breakdown of different food groups and their nutrients, why they’re needed in the body, and how often they should be consumed in the </w:t>
      </w:r>
      <w:r w:rsidR="00D04D0C" w:rsidRPr="00761217">
        <w:rPr>
          <w:rFonts w:ascii="Constantia" w:hAnsi="Constantia"/>
          <w:i/>
          <w:sz w:val="16"/>
          <w:szCs w:val="16"/>
        </w:rPr>
        <w:t xml:space="preserve">Healthy Eating Rules to Go By! </w:t>
      </w:r>
      <w:r w:rsidR="00D04D0C" w:rsidRPr="00761217">
        <w:rPr>
          <w:rFonts w:ascii="Constantia" w:hAnsi="Constantia"/>
          <w:sz w:val="16"/>
          <w:szCs w:val="16"/>
        </w:rPr>
        <w:t xml:space="preserve">section of this book. </w:t>
      </w:r>
    </w:p>
    <w:p w:rsidR="002A00E1" w:rsidRPr="00761217" w:rsidRDefault="00D04D0C">
      <w:pPr>
        <w:rPr>
          <w:rFonts w:ascii="Constantia" w:hAnsi="Constantia"/>
          <w:sz w:val="16"/>
          <w:szCs w:val="16"/>
        </w:rPr>
      </w:pPr>
      <w:r w:rsidRPr="00761217">
        <w:rPr>
          <w:rFonts w:ascii="Constantia" w:hAnsi="Constantia"/>
          <w:sz w:val="16"/>
          <w:szCs w:val="16"/>
        </w:rPr>
        <w:t xml:space="preserve">Plus, to offer more variety, every recipe has the option to be customized with alternatives to add to make your dish more authentic! For instance: if you want Tex Mex options of flavor, just add cilantro (when available), corn, black beans, and tomatoes to any dish and Boom! You have yourself a new meal. </w:t>
      </w:r>
    </w:p>
    <w:p w:rsidR="00A47E6C" w:rsidRPr="00761217" w:rsidRDefault="00A47E6C">
      <w:pPr>
        <w:rPr>
          <w:rFonts w:ascii="Constantia" w:hAnsi="Constantia"/>
          <w:sz w:val="16"/>
          <w:szCs w:val="16"/>
        </w:rPr>
      </w:pPr>
      <w:r w:rsidRPr="00761217">
        <w:rPr>
          <w:rFonts w:ascii="Constantia" w:hAnsi="Constantia"/>
          <w:sz w:val="16"/>
          <w:szCs w:val="16"/>
        </w:rPr>
        <w:t xml:space="preserve">It is important to note that these recipes are made to be a healthy spin on what is commonly eaten. Turkey sausage won’t always be available, and </w:t>
      </w:r>
      <w:r w:rsidRPr="00761217">
        <w:rPr>
          <w:rFonts w:ascii="Constantia" w:hAnsi="Constantia"/>
          <w:i/>
          <w:sz w:val="16"/>
          <w:szCs w:val="16"/>
        </w:rPr>
        <w:t>that’s okay</w:t>
      </w:r>
      <w:r w:rsidRPr="00761217">
        <w:rPr>
          <w:rFonts w:ascii="Constantia" w:hAnsi="Constantia"/>
          <w:sz w:val="16"/>
          <w:szCs w:val="16"/>
        </w:rPr>
        <w:t xml:space="preserve">. We </w:t>
      </w:r>
      <w:r w:rsidR="00761217" w:rsidRPr="00761217">
        <w:rPr>
          <w:rFonts w:ascii="Constantia" w:hAnsi="Constantia"/>
          <w:sz w:val="16"/>
          <w:szCs w:val="16"/>
        </w:rPr>
        <w:t xml:space="preserve">just want to show that healthy choices </w:t>
      </w:r>
      <w:r w:rsidR="00761217" w:rsidRPr="00761217">
        <w:rPr>
          <w:rFonts w:ascii="Constantia" w:hAnsi="Constantia"/>
          <w:i/>
          <w:sz w:val="16"/>
          <w:szCs w:val="16"/>
        </w:rPr>
        <w:t>can be made.</w:t>
      </w:r>
    </w:p>
    <w:p w:rsidR="00E82A2D" w:rsidRPr="00761217" w:rsidRDefault="00D04D0C">
      <w:pPr>
        <w:rPr>
          <w:rFonts w:ascii="Constantia" w:hAnsi="Constantia"/>
          <w:sz w:val="16"/>
          <w:szCs w:val="16"/>
        </w:rPr>
      </w:pPr>
      <w:r w:rsidRPr="00761217">
        <w:rPr>
          <w:rFonts w:ascii="Constantia" w:hAnsi="Constantia"/>
          <w:sz w:val="16"/>
          <w:szCs w:val="16"/>
        </w:rPr>
        <w:t xml:space="preserve">So please, go ahead and enjoy this cookbook for what it is. It is jam-packed with credible information on nutrition and will give you the option to maybe one day make your own </w:t>
      </w:r>
      <w:r w:rsidR="00DD039F" w:rsidRPr="00761217">
        <w:rPr>
          <w:rFonts w:ascii="Constantia" w:hAnsi="Constantia"/>
          <w:sz w:val="16"/>
          <w:szCs w:val="16"/>
        </w:rPr>
        <w:t xml:space="preserve">recipe from a food pantry! </w:t>
      </w:r>
    </w:p>
    <w:p w:rsidR="00E82A2D" w:rsidRPr="0009255A" w:rsidRDefault="00E82A2D">
      <w:pPr>
        <w:rPr>
          <w:rFonts w:ascii="Constantia" w:hAnsi="Constantia"/>
          <w:sz w:val="18"/>
          <w:szCs w:val="18"/>
        </w:rPr>
      </w:pPr>
    </w:p>
    <w:p w:rsidR="00D450C0" w:rsidRDefault="00D450C0">
      <w:pPr>
        <w:rPr>
          <w:rFonts w:ascii="Constantia" w:hAnsi="Constantia"/>
        </w:rPr>
      </w:pPr>
      <w:r>
        <w:rPr>
          <w:rFonts w:ascii="Constantia" w:hAnsi="Constantia"/>
        </w:rPr>
        <w:t>Tips to Make Food Last</w:t>
      </w:r>
      <w:r w:rsidR="00445610">
        <w:rPr>
          <w:rFonts w:ascii="Constantia" w:hAnsi="Constantia"/>
        </w:rPr>
        <w:t>!</w:t>
      </w:r>
      <w:r>
        <w:rPr>
          <w:rFonts w:ascii="Constantia" w:hAnsi="Constantia"/>
        </w:rPr>
        <w:t xml:space="preserve"> </w:t>
      </w:r>
    </w:p>
    <w:p w:rsidR="007B225E" w:rsidRDefault="00A65333" w:rsidP="007B225E">
      <w:pPr>
        <w:rPr>
          <w:rFonts w:ascii="Constantia" w:hAnsi="Constantia"/>
          <w:sz w:val="19"/>
          <w:szCs w:val="19"/>
        </w:rPr>
      </w:pPr>
      <w:r w:rsidRPr="00C65FEB">
        <w:rPr>
          <w:rFonts w:ascii="Constantia" w:hAnsi="Constantia"/>
          <w:noProof/>
        </w:rPr>
        <mc:AlternateContent>
          <mc:Choice Requires="wps">
            <w:drawing>
              <wp:anchor distT="45720" distB="45720" distL="114300" distR="114300" simplePos="0" relativeHeight="251674624" behindDoc="0" locked="0" layoutInCell="1" allowOverlap="1">
                <wp:simplePos x="0" y="0"/>
                <wp:positionH relativeFrom="column">
                  <wp:posOffset>4324202</wp:posOffset>
                </wp:positionH>
                <wp:positionV relativeFrom="paragraph">
                  <wp:posOffset>686908</wp:posOffset>
                </wp:positionV>
                <wp:extent cx="1837055" cy="1431925"/>
                <wp:effectExtent l="0" t="0" r="1079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31925"/>
                        </a:xfrm>
                        <a:prstGeom prst="rect">
                          <a:avLst/>
                        </a:prstGeom>
                        <a:solidFill>
                          <a:srgbClr val="FFFFFF"/>
                        </a:solidFill>
                        <a:ln w="9525">
                          <a:solidFill>
                            <a:srgbClr val="000000"/>
                          </a:solidFill>
                          <a:miter lim="800000"/>
                          <a:headEnd/>
                          <a:tailEnd/>
                        </a:ln>
                      </wps:spPr>
                      <wps:txbx>
                        <w:txbxContent>
                          <w:p w:rsidR="002436C1" w:rsidRDefault="002436C1">
                            <w:r w:rsidRPr="00C65FEB">
                              <w:rPr>
                                <w:b/>
                              </w:rPr>
                              <w:t>Rice</w:t>
                            </w:r>
                            <w:r>
                              <w:t xml:space="preserve"> </w:t>
                            </w:r>
                            <w:r w:rsidRPr="00C65FEB">
                              <w:rPr>
                                <w:sz w:val="20"/>
                                <w:szCs w:val="20"/>
                              </w:rPr>
                              <w:t>is such a diverse grain! Rice can be served on its own, can be used to stuff a bell pepper with some ground meat and vegetables. Add rice as any side, or mix in with some leftover meats to create a complex, new dish!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 o:spid="_x0000_s1027" type="#_x0000_t202" style="position:absolute;margin-left:340.5pt;margin-top:54.1pt;width:144.65pt;height:11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">
                <v:textbox>
                  <w:txbxContent>
                    <w:p w:rsidR="002436C1" w:rsidRDefault="002436C1">
                      <w:r w:rsidRPr="00C65FEB">
                        <w:rPr>
                          <w:b/>
                        </w:rPr>
                        <w:t>Rice</w:t>
                      </w:r>
                      <w:r>
                        <w:t xml:space="preserve"> </w:t>
                      </w:r>
                      <w:r w:rsidRPr="00C65FEB">
                        <w:rPr>
                          <w:sz w:val="20"/>
                          <w:szCs w:val="20"/>
                        </w:rPr>
                        <w:t>is such a diverse grain! Rice can be served on its own, can be used to stuff a bell pepper with some ground meat and vegetables. Add rice as any side, or mix in with some leftover meats to create a complex, new dish!</w:t>
                      </w:r>
                    </w:p>
                  </w:txbxContent>
                </v:textbox>
                <w10:wrap type="square"/>
              </v:shape>
            </w:pict>
          </mc:Fallback>
        </mc:AlternateContent>
      </w:r>
      <w:r w:rsidR="007B225E" w:rsidRPr="00625696">
        <w:rPr>
          <w:rFonts w:ascii="Constantia" w:hAnsi="Constantia"/>
          <w:noProof/>
        </w:rPr>
        <mc:AlternateContent>
          <mc:Choice Requires="wps">
            <w:drawing>
              <wp:anchor distT="45720" distB="45720" distL="114300" distR="114300" simplePos="0" relativeHeight="251672576" behindDoc="0" locked="0" layoutInCell="1" allowOverlap="1">
                <wp:simplePos x="0" y="0"/>
                <wp:positionH relativeFrom="margin">
                  <wp:align>center</wp:align>
                </wp:positionH>
                <wp:positionV relativeFrom="paragraph">
                  <wp:posOffset>686064</wp:posOffset>
                </wp:positionV>
                <wp:extent cx="1854200" cy="1431290"/>
                <wp:effectExtent l="0" t="0" r="1270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31290"/>
                        </a:xfrm>
                        <a:prstGeom prst="rect">
                          <a:avLst/>
                        </a:prstGeom>
                        <a:solidFill>
                          <a:srgbClr val="FFFFFF"/>
                        </a:solidFill>
                        <a:ln w="9525">
                          <a:solidFill>
                            <a:srgbClr val="000000"/>
                          </a:solidFill>
                          <a:miter lim="800000"/>
                          <a:headEnd/>
                          <a:tailEnd/>
                        </a:ln>
                      </wps:spPr>
                      <wps:txbx>
                        <w:txbxContent>
                          <w:p w:rsidR="002436C1" w:rsidRDefault="002436C1">
                            <w:r w:rsidRPr="00625696">
                              <w:rPr>
                                <w:b/>
                              </w:rPr>
                              <w:t>Green Beans</w:t>
                            </w:r>
                            <w:r>
                              <w:t xml:space="preserve"> </w:t>
                            </w:r>
                            <w:r w:rsidRPr="00D347DF">
                              <w:rPr>
                                <w:sz w:val="20"/>
                                <w:szCs w:val="20"/>
                              </w:rPr>
                              <w:t>are one of the most diverse vegetables to cook with! Steam them, sauté them with olive oil, bake them with a</w:t>
                            </w:r>
                            <w:r>
                              <w:rPr>
                                <w:sz w:val="20"/>
                                <w:szCs w:val="20"/>
                              </w:rPr>
                              <w:t xml:space="preserve"> protein, or mix </w:t>
                            </w:r>
                            <w:r w:rsidRPr="00D347DF">
                              <w:rPr>
                                <w:sz w:val="20"/>
                                <w:szCs w:val="20"/>
                              </w:rPr>
                              <w:t>them in with your favorite salad! Green beans are a tasty way to diversify your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8" type="#_x0000_t202" style="position:absolute;margin-left:0;margin-top:54pt;width:146pt;height:112.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">
                <v:textbox>
                  <w:txbxContent>
                    <w:p w:rsidR="002436C1" w:rsidRDefault="002436C1">
                      <w:r w:rsidRPr="00625696">
                        <w:rPr>
                          <w:b/>
                        </w:rPr>
                        <w:t>Green Beans</w:t>
                      </w:r>
                      <w:r>
                        <w:t xml:space="preserve"> </w:t>
                      </w:r>
                      <w:r w:rsidRPr="00D347DF">
                        <w:rPr>
                          <w:sz w:val="20"/>
                          <w:szCs w:val="20"/>
                        </w:rPr>
                        <w:t>are one of the most diverse vegetables to cook with! Steam them, sauté them with olive oil, bake them with a</w:t>
                      </w:r>
                      <w:r>
                        <w:rPr>
                          <w:sz w:val="20"/>
                          <w:szCs w:val="20"/>
                        </w:rPr>
                        <w:t xml:space="preserve"> protein, or mix </w:t>
                      </w:r>
                      <w:r w:rsidRPr="00D347DF">
                        <w:rPr>
                          <w:sz w:val="20"/>
                          <w:szCs w:val="20"/>
                        </w:rPr>
                        <w:t>them in with your favorite salad! Green beans are a tasty way to diversify your day!</w:t>
                      </w:r>
                    </w:p>
                  </w:txbxContent>
                </v:textbox>
                <w10:wrap type="square" anchorx="margin"/>
              </v:shape>
            </w:pict>
          </mc:Fallback>
        </mc:AlternateContent>
      </w:r>
      <w:r w:rsidR="007B225E" w:rsidRPr="00625696">
        <w:rPr>
          <w:rFonts w:ascii="Constantia" w:hAnsi="Constantia"/>
          <w:noProof/>
        </w:rPr>
        <mc:AlternateContent>
          <mc:Choice Requires="wps">
            <w:drawing>
              <wp:anchor distT="45720" distB="45720" distL="114300" distR="114300" simplePos="0" relativeHeight="251670528" behindDoc="0" locked="0" layoutInCell="1" allowOverlap="1">
                <wp:simplePos x="0" y="0"/>
                <wp:positionH relativeFrom="margin">
                  <wp:posOffset>-336550</wp:posOffset>
                </wp:positionH>
                <wp:positionV relativeFrom="paragraph">
                  <wp:posOffset>685956</wp:posOffset>
                </wp:positionV>
                <wp:extent cx="1974850" cy="1423035"/>
                <wp:effectExtent l="0" t="0" r="2540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23035"/>
                        </a:xfrm>
                        <a:prstGeom prst="rect">
                          <a:avLst/>
                        </a:prstGeom>
                        <a:solidFill>
                          <a:srgbClr val="FFFFFF"/>
                        </a:solidFill>
                        <a:ln w="9525">
                          <a:solidFill>
                            <a:srgbClr val="000000"/>
                          </a:solidFill>
                          <a:miter lim="800000"/>
                          <a:headEnd/>
                          <a:tailEnd/>
                        </a:ln>
                      </wps:spPr>
                      <wps:txbx>
                        <w:txbxContent>
                          <w:p w:rsidR="002436C1" w:rsidRDefault="002436C1">
                            <w:r w:rsidRPr="00625696">
                              <w:rPr>
                                <w:b/>
                              </w:rPr>
                              <w:t>Canned Chicken</w:t>
                            </w:r>
                            <w:r w:rsidRPr="00625696">
                              <w:rPr>
                                <w:sz w:val="20"/>
                                <w:szCs w:val="20"/>
                              </w:rPr>
                              <w:t xml:space="preserve"> can be used in so many ways! Canned chicken can be put into a chicken salad-style sandwich, can be fried in a pan with an unsaturated oil with some vegetables, can be baked in a casserole, or can be thrown into a salad!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9" type="#_x0000_t202" style="position:absolute;margin-left:-26.5pt;margin-top:54pt;width:155.5pt;height:112.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dkJg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">
                <v:textbox>
                  <w:txbxContent>
                    <w:p w:rsidR="002436C1" w:rsidRDefault="002436C1">
                      <w:r w:rsidRPr="00625696">
                        <w:rPr>
                          <w:b/>
                        </w:rPr>
                        <w:t>Canned Chicken</w:t>
                      </w:r>
                      <w:r w:rsidRPr="00625696">
                        <w:rPr>
                          <w:sz w:val="20"/>
                          <w:szCs w:val="20"/>
                        </w:rPr>
                        <w:t xml:space="preserve"> can be used in so many ways! Canned chicken can be put into a chicken salad-style sandwich, can be fried in a pan with an unsaturated oil with some vegetables, can be baked in a casserole, or can be thrown into a salad!</w:t>
                      </w:r>
                    </w:p>
                  </w:txbxContent>
                </v:textbox>
                <w10:wrap type="square" anchorx="margin"/>
              </v:shape>
            </w:pict>
          </mc:Fallback>
        </mc:AlternateContent>
      </w:r>
      <w:r w:rsidR="00427976" w:rsidRPr="00625696">
        <w:rPr>
          <w:rFonts w:ascii="Constantia" w:hAnsi="Constantia"/>
          <w:sz w:val="19"/>
          <w:szCs w:val="19"/>
        </w:rPr>
        <w:t xml:space="preserve">There are </w:t>
      </w:r>
      <w:r w:rsidR="00427976" w:rsidRPr="00625696">
        <w:rPr>
          <w:rFonts w:ascii="Constantia" w:hAnsi="Constantia"/>
          <w:i/>
          <w:sz w:val="19"/>
          <w:szCs w:val="19"/>
        </w:rPr>
        <w:t xml:space="preserve">tons </w:t>
      </w:r>
      <w:r w:rsidR="00427976" w:rsidRPr="00625696">
        <w:rPr>
          <w:rFonts w:ascii="Constantia" w:hAnsi="Constantia"/>
          <w:sz w:val="19"/>
          <w:szCs w:val="19"/>
        </w:rPr>
        <w:t>of ways to make food that you receive from your local food pa</w:t>
      </w:r>
      <w:r w:rsidR="00625696" w:rsidRPr="00625696">
        <w:rPr>
          <w:rFonts w:ascii="Constantia" w:hAnsi="Constantia"/>
          <w:sz w:val="19"/>
          <w:szCs w:val="19"/>
        </w:rPr>
        <w:t>ntry last longer. Sometimes making</w:t>
      </w:r>
      <w:r w:rsidR="00427976" w:rsidRPr="00625696">
        <w:rPr>
          <w:rFonts w:ascii="Constantia" w:hAnsi="Constantia"/>
          <w:sz w:val="19"/>
          <w:szCs w:val="19"/>
        </w:rPr>
        <w:t xml:space="preserve"> the food you receive stretch out until yo</w:t>
      </w:r>
      <w:r w:rsidR="00625696" w:rsidRPr="00625696">
        <w:rPr>
          <w:rFonts w:ascii="Constantia" w:hAnsi="Constantia"/>
          <w:sz w:val="19"/>
          <w:szCs w:val="19"/>
        </w:rPr>
        <w:t>ur next visit can be hard to do, but</w:t>
      </w:r>
      <w:r w:rsidR="00427976" w:rsidRPr="00625696">
        <w:rPr>
          <w:rFonts w:ascii="Constantia" w:hAnsi="Constantia"/>
          <w:sz w:val="19"/>
          <w:szCs w:val="19"/>
        </w:rPr>
        <w:t xml:space="preserve"> being able to find new ways to </w:t>
      </w:r>
      <w:r w:rsidR="00625696" w:rsidRPr="00625696">
        <w:rPr>
          <w:rFonts w:ascii="Constantia" w:hAnsi="Constantia"/>
          <w:sz w:val="19"/>
          <w:szCs w:val="19"/>
        </w:rPr>
        <w:t xml:space="preserve">utilize what you have can be your best bet! Here are a few different ways that common food pantry items can be utilized in many ways. </w:t>
      </w:r>
      <w:r w:rsidR="00C65FEB">
        <w:rPr>
          <w:rFonts w:ascii="Constantia" w:hAnsi="Constantia"/>
          <w:sz w:val="19"/>
          <w:szCs w:val="19"/>
        </w:rPr>
        <w:t>Creativity is key with all your food!</w:t>
      </w:r>
      <w:r w:rsidR="007B225E">
        <w:rPr>
          <w:rFonts w:ascii="Constantia" w:hAnsi="Constantia"/>
          <w:sz w:val="19"/>
          <w:szCs w:val="19"/>
        </w:rPr>
        <w:t xml:space="preserve"> </w:t>
      </w:r>
      <w:r w:rsidR="0009255A">
        <w:rPr>
          <w:rFonts w:ascii="Constantia" w:hAnsi="Constantia"/>
          <w:sz w:val="19"/>
          <w:szCs w:val="19"/>
        </w:rPr>
        <w:t>Use these ideas to inspire new creations!</w:t>
      </w:r>
    </w:p>
    <w:p w:rsidR="007B225E" w:rsidRDefault="007B225E" w:rsidP="007B225E">
      <w:pPr>
        <w:rPr>
          <w:rFonts w:ascii="Constantia" w:hAnsi="Constantia"/>
          <w:sz w:val="19"/>
          <w:szCs w:val="19"/>
        </w:rPr>
      </w:pPr>
    </w:p>
    <w:p w:rsidR="00A17D9C" w:rsidRPr="00445610" w:rsidRDefault="00C65FEB">
      <w:pPr>
        <w:rPr>
          <w:rFonts w:ascii="Constantia" w:hAnsi="Constantia"/>
          <w:sz w:val="20"/>
          <w:szCs w:val="20"/>
        </w:rPr>
      </w:pPr>
      <w:r w:rsidRPr="00445610">
        <w:rPr>
          <w:rFonts w:ascii="Constantia" w:hAnsi="Constantia"/>
          <w:sz w:val="20"/>
          <w:szCs w:val="20"/>
        </w:rPr>
        <w:t xml:space="preserve">Another fantastic resource is through eatright.org. They provide free education for the public online, including an eating on a budget section. </w:t>
      </w:r>
    </w:p>
    <w:p w:rsidR="00D450C0" w:rsidRDefault="00A17D9C">
      <w:pPr>
        <w:rPr>
          <w:rFonts w:ascii="Constantia" w:hAnsi="Constantia"/>
        </w:rPr>
      </w:pPr>
      <w:r>
        <w:rPr>
          <w:rFonts w:ascii="Constantia" w:hAnsi="Constantia"/>
        </w:rPr>
        <w:t>Healthy Cooking Guide</w:t>
      </w:r>
      <w:r w:rsidR="003200B1">
        <w:rPr>
          <w:rFonts w:ascii="Constantia" w:hAnsi="Constantia"/>
        </w:rPr>
        <w:t xml:space="preserve"> </w:t>
      </w:r>
    </w:p>
    <w:p w:rsidR="009C5D03" w:rsidRDefault="009C5D03">
      <w:pPr>
        <w:rPr>
          <w:rFonts w:ascii="Constantia" w:hAnsi="Constantia"/>
        </w:rPr>
      </w:pPr>
      <w:r>
        <w:rPr>
          <w:rFonts w:ascii="Constantia" w:hAnsi="Constantia"/>
        </w:rPr>
        <w:t xml:space="preserve">Healthy eating, when it’s broken down, isn’t too hard to do. Culture and society plays a huge role in how food is cooked, and unfortunately the majority of culture cooks food in a not-so-healthy way! Here are some quick tips to make cooking a bit healthier. </w:t>
      </w:r>
    </w:p>
    <w:p w:rsidR="009C5D03" w:rsidRDefault="009C5D03" w:rsidP="009C5D03">
      <w:pPr>
        <w:pStyle w:val="ListParagraph"/>
        <w:numPr>
          <w:ilvl w:val="0"/>
          <w:numId w:val="5"/>
        </w:numPr>
        <w:rPr>
          <w:rFonts w:ascii="Constantia" w:hAnsi="Constantia"/>
        </w:rPr>
      </w:pPr>
      <w:r w:rsidRPr="009C5D03">
        <w:rPr>
          <w:rFonts w:ascii="Constantia" w:hAnsi="Constantia"/>
          <w:b/>
        </w:rPr>
        <w:t xml:space="preserve">Try to avoid butter </w:t>
      </w:r>
      <w:r>
        <w:rPr>
          <w:rFonts w:ascii="Constantia" w:hAnsi="Constantia"/>
          <w:b/>
        </w:rPr>
        <w:t xml:space="preserve">or bacon grease </w:t>
      </w:r>
      <w:r w:rsidRPr="009C5D03">
        <w:rPr>
          <w:rFonts w:ascii="Constantia" w:hAnsi="Constantia"/>
          <w:b/>
        </w:rPr>
        <w:t>when cooking</w:t>
      </w:r>
      <w:r>
        <w:rPr>
          <w:rFonts w:ascii="Constantia" w:hAnsi="Constantia"/>
        </w:rPr>
        <w:t xml:space="preserve">. </w:t>
      </w:r>
      <w:r w:rsidRPr="00931400">
        <w:rPr>
          <w:rFonts w:ascii="Constantia" w:hAnsi="Constantia"/>
          <w:sz w:val="20"/>
          <w:szCs w:val="20"/>
        </w:rPr>
        <w:t xml:space="preserve">Although it is rich in flavor, it adds unnecessary saturated fats to your diet, that are already in so many different foods out there. A saturated fat is any fat that is solid at room temperature, so if it’s a liquid oil, much like olive oil, it is unsaturated! Unsaturated oils are much easier for the body to utilize, and although your body does need </w:t>
      </w:r>
      <w:r w:rsidRPr="00931400">
        <w:rPr>
          <w:rFonts w:ascii="Constantia" w:hAnsi="Constantia"/>
          <w:i/>
          <w:sz w:val="20"/>
          <w:szCs w:val="20"/>
        </w:rPr>
        <w:t>some</w:t>
      </w:r>
      <w:r w:rsidRPr="00931400">
        <w:rPr>
          <w:rFonts w:ascii="Constantia" w:hAnsi="Constantia"/>
          <w:sz w:val="20"/>
          <w:szCs w:val="20"/>
        </w:rPr>
        <w:t xml:space="preserve"> saturated fat, it is still best to avoid it when possible. If butter is all that is available for you, try reducing the amount you cook with!</w:t>
      </w:r>
      <w:r>
        <w:rPr>
          <w:rFonts w:ascii="Constantia" w:hAnsi="Constantia"/>
        </w:rPr>
        <w:t xml:space="preserve"> </w:t>
      </w:r>
    </w:p>
    <w:p w:rsidR="009C5D03" w:rsidRDefault="009C5D03" w:rsidP="009C5D03">
      <w:pPr>
        <w:pStyle w:val="ListParagraph"/>
        <w:numPr>
          <w:ilvl w:val="0"/>
          <w:numId w:val="5"/>
        </w:numPr>
        <w:rPr>
          <w:rFonts w:ascii="Constantia" w:hAnsi="Constantia"/>
        </w:rPr>
      </w:pPr>
      <w:r w:rsidRPr="009C5D03">
        <w:rPr>
          <w:rFonts w:ascii="Constantia" w:hAnsi="Constantia"/>
          <w:b/>
        </w:rPr>
        <w:t>Portion out your meals</w:t>
      </w:r>
      <w:r>
        <w:rPr>
          <w:rFonts w:ascii="Constantia" w:hAnsi="Constantia"/>
        </w:rPr>
        <w:t xml:space="preserve">. </w:t>
      </w:r>
      <w:r w:rsidRPr="00931400">
        <w:rPr>
          <w:rFonts w:ascii="Constantia" w:hAnsi="Constantia"/>
          <w:sz w:val="20"/>
          <w:szCs w:val="20"/>
        </w:rPr>
        <w:t>Although eating a lot at once is very common in American culture, it is also taxing on the body, and over time can lead to obesity. Being able to plan out your meals to have a fixed amount of food per meal, rather than going in all at once will save money</w:t>
      </w:r>
      <w:r w:rsidR="00931400" w:rsidRPr="00931400">
        <w:rPr>
          <w:rFonts w:ascii="Constantia" w:hAnsi="Constantia"/>
          <w:sz w:val="20"/>
          <w:szCs w:val="20"/>
        </w:rPr>
        <w:t xml:space="preserve"> and food</w:t>
      </w:r>
      <w:r w:rsidRPr="00931400">
        <w:rPr>
          <w:rFonts w:ascii="Constantia" w:hAnsi="Constantia"/>
          <w:sz w:val="20"/>
          <w:szCs w:val="20"/>
        </w:rPr>
        <w:t xml:space="preserve"> (due to not eating as much at once), </w:t>
      </w:r>
      <w:r w:rsidR="00931400" w:rsidRPr="00931400">
        <w:rPr>
          <w:rFonts w:ascii="Constantia" w:hAnsi="Constantia"/>
          <w:sz w:val="20"/>
          <w:szCs w:val="20"/>
        </w:rPr>
        <w:t xml:space="preserve">and will keep the food around a bit longer. Note: </w:t>
      </w:r>
      <w:r w:rsidR="00931400" w:rsidRPr="00931400">
        <w:rPr>
          <w:rFonts w:ascii="Constantia" w:hAnsi="Constantia"/>
          <w:i/>
          <w:sz w:val="20"/>
          <w:szCs w:val="20"/>
        </w:rPr>
        <w:t xml:space="preserve">do not starve yourself. </w:t>
      </w:r>
      <w:r w:rsidR="00931400" w:rsidRPr="00931400">
        <w:rPr>
          <w:rFonts w:ascii="Constantia" w:hAnsi="Constantia"/>
          <w:sz w:val="20"/>
          <w:szCs w:val="20"/>
        </w:rPr>
        <w:t>Portioning meals simply means to consume enough food until your stomach is satiated, or at a good level of full. Portioning out meals does not mean you’re starving yourself or stuffing yourself.</w:t>
      </w:r>
      <w:r w:rsidR="00931400">
        <w:rPr>
          <w:rFonts w:ascii="Constantia" w:hAnsi="Constantia"/>
        </w:rPr>
        <w:t xml:space="preserve"> </w:t>
      </w:r>
    </w:p>
    <w:p w:rsidR="00931400" w:rsidRPr="00931400" w:rsidRDefault="00931400" w:rsidP="00931400">
      <w:pPr>
        <w:rPr>
          <w:rFonts w:ascii="Constantia" w:hAnsi="Constantia"/>
        </w:rPr>
      </w:pPr>
      <w:r>
        <w:rPr>
          <w:rFonts w:ascii="Constantia" w:hAnsi="Constantia"/>
        </w:rPr>
        <w:t>Healthy Cooking Guide</w:t>
      </w:r>
    </w:p>
    <w:p w:rsidR="00931400" w:rsidRDefault="00931400" w:rsidP="009C5D03">
      <w:pPr>
        <w:pStyle w:val="ListParagraph"/>
        <w:numPr>
          <w:ilvl w:val="0"/>
          <w:numId w:val="5"/>
        </w:numPr>
        <w:rPr>
          <w:rFonts w:ascii="Constantia" w:hAnsi="Constantia"/>
        </w:rPr>
      </w:pPr>
      <w:r>
        <w:rPr>
          <w:rFonts w:ascii="Constantia" w:hAnsi="Constantia"/>
          <w:b/>
        </w:rPr>
        <w:t>Always try to have the low sodium option when available</w:t>
      </w:r>
      <w:r w:rsidRPr="00931400">
        <w:rPr>
          <w:rFonts w:ascii="Constantia" w:hAnsi="Constantia"/>
        </w:rPr>
        <w:t>.</w:t>
      </w:r>
      <w:r>
        <w:rPr>
          <w:rFonts w:ascii="Constantia" w:hAnsi="Constantia"/>
        </w:rPr>
        <w:t xml:space="preserve"> Sodium is in literally everything, and your body does not need a lot of sodium throughout the day in order to be able to maintain proper functions in the body, so being able to cut out sodium when you can (choose low sodium broths and stocks, choose unsalted butter or low sodium cheese options) will help maintain a healthy lifestyle. If only regular options are available and there isn’t a low sodium alternative, make sure that when you use that product to not add any extra salt. This isn’t as ideal, but it will help lower sodium when possible. </w:t>
      </w:r>
    </w:p>
    <w:p w:rsidR="00931400" w:rsidRDefault="00931400" w:rsidP="009C5D03">
      <w:pPr>
        <w:pStyle w:val="ListParagraph"/>
        <w:numPr>
          <w:ilvl w:val="0"/>
          <w:numId w:val="5"/>
        </w:numPr>
        <w:rPr>
          <w:rFonts w:ascii="Constantia" w:hAnsi="Constantia"/>
        </w:rPr>
      </w:pPr>
      <w:r>
        <w:rPr>
          <w:rFonts w:ascii="Constantia" w:hAnsi="Constantia"/>
          <w:b/>
        </w:rPr>
        <w:t>Watch out for heavy creams or hydrogenated oils</w:t>
      </w:r>
      <w:r w:rsidRPr="00931400">
        <w:rPr>
          <w:rFonts w:ascii="Constantia" w:hAnsi="Constantia"/>
        </w:rPr>
        <w:t>.</w:t>
      </w:r>
      <w:r>
        <w:rPr>
          <w:rFonts w:ascii="Constantia" w:hAnsi="Constantia"/>
        </w:rPr>
        <w:t xml:space="preserve"> </w:t>
      </w:r>
      <w:r w:rsidR="00B6271C">
        <w:rPr>
          <w:rFonts w:ascii="Constantia" w:hAnsi="Constantia"/>
        </w:rPr>
        <w:t xml:space="preserve">Heavy creams have a ton of saturated fat in them, and are in so many different ingredient lists. There are low-fat cream options that can do the same thing to a recipe! Hydrogenated oils are to be avoided whenever possible. A hydrogenated oil is a </w:t>
      </w:r>
      <w:r w:rsidR="00B6271C">
        <w:rPr>
          <w:rFonts w:ascii="Constantia" w:hAnsi="Constantia"/>
          <w:i/>
        </w:rPr>
        <w:t>trans</w:t>
      </w:r>
      <w:r w:rsidR="00B6271C">
        <w:rPr>
          <w:rFonts w:ascii="Constantia" w:hAnsi="Constantia"/>
        </w:rPr>
        <w:t>-fat, or a saturated fat that is even harder for the body to break down than a regular saturated fat. Eliminating these things from the diet will help give better options for a healthy lifestyle!</w:t>
      </w:r>
    </w:p>
    <w:p w:rsidR="00A17D9C" w:rsidRPr="007319D2" w:rsidRDefault="007319D2" w:rsidP="007319D2">
      <w:pPr>
        <w:pStyle w:val="ListParagraph"/>
        <w:numPr>
          <w:ilvl w:val="0"/>
          <w:numId w:val="5"/>
        </w:numPr>
        <w:rPr>
          <w:rFonts w:ascii="Constantia" w:hAnsi="Constantia"/>
        </w:rPr>
      </w:pPr>
      <w:r>
        <w:rPr>
          <w:rFonts w:ascii="Constantia" w:hAnsi="Constantia"/>
          <w:b/>
        </w:rPr>
        <w:t>Limit added sugars</w:t>
      </w:r>
      <w:r w:rsidRPr="007319D2">
        <w:rPr>
          <w:rFonts w:ascii="Constantia" w:hAnsi="Constantia"/>
        </w:rPr>
        <w:t>!</w:t>
      </w:r>
      <w:r>
        <w:rPr>
          <w:rFonts w:ascii="Constantia" w:hAnsi="Constantia"/>
        </w:rPr>
        <w:t xml:space="preserve"> Being able to limit the amount of added sugars in the diet will help in many ways, and prevent you from consuming excess calories without even knowing it!</w:t>
      </w:r>
    </w:p>
    <w:p w:rsidR="00D450C0" w:rsidRDefault="00D450C0">
      <w:pPr>
        <w:rPr>
          <w:rFonts w:ascii="Constantia" w:hAnsi="Constantia"/>
        </w:rPr>
      </w:pPr>
      <w:r>
        <w:rPr>
          <w:rFonts w:ascii="Constantia" w:hAnsi="Constantia"/>
        </w:rPr>
        <w:t>Healthy Eating Rules to Go By</w:t>
      </w:r>
      <w:r w:rsidR="009E5A84">
        <w:rPr>
          <w:rFonts w:ascii="Constantia" w:hAnsi="Constantia"/>
        </w:rPr>
        <w:t>!</w:t>
      </w:r>
      <w:r>
        <w:rPr>
          <w:rFonts w:ascii="Constantia" w:hAnsi="Constantia"/>
        </w:rPr>
        <w:t xml:space="preserve"> </w:t>
      </w:r>
    </w:p>
    <w:p w:rsidR="006A6584" w:rsidRPr="00E15BF2" w:rsidRDefault="006A6584" w:rsidP="00E15BF2">
      <w:pPr>
        <w:pStyle w:val="ListParagraph"/>
        <w:ind w:right="2592"/>
        <w:rPr>
          <w:rFonts w:ascii="Constantia" w:hAnsi="Constantia"/>
          <w:b/>
          <w:sz w:val="20"/>
          <w:szCs w:val="20"/>
        </w:rPr>
      </w:pPr>
      <w:r>
        <w:rPr>
          <w:rFonts w:ascii="Constantia" w:hAnsi="Constantia"/>
          <w:b/>
          <w:noProof/>
          <w:sz w:val="20"/>
          <w:szCs w:val="20"/>
        </w:rPr>
        <w:drawing>
          <wp:anchor distT="0" distB="0" distL="114300" distR="114300" simplePos="0" relativeHeight="251661312" behindDoc="1" locked="0" layoutInCell="1" allowOverlap="1">
            <wp:simplePos x="0" y="0"/>
            <wp:positionH relativeFrom="margin">
              <wp:align>right</wp:align>
            </wp:positionH>
            <wp:positionV relativeFrom="margin">
              <wp:posOffset>395354</wp:posOffset>
            </wp:positionV>
            <wp:extent cx="2823210" cy="26066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ad-cereal-plant-pasta-rice-wheat-flour-isolated-62890949.jpg"/>
                    <pic:cNvPicPr/>
                  </pic:nvPicPr>
                  <pic:blipFill>
                    <a:blip r:embed="rId10">
                      <a:extLst>
                        <a:ext uri="{28A0092B-C50C-407E-A947-70E740481C1C}">
                          <a14:useLocalDpi xmlns:a14="http://schemas.microsoft.com/office/drawing/2010/main" val="0"/>
                        </a:ext>
                      </a:extLst>
                    </a:blip>
                    <a:stretch>
                      <a:fillRect/>
                    </a:stretch>
                  </pic:blipFill>
                  <pic:spPr>
                    <a:xfrm>
                      <a:off x="0" y="0"/>
                      <a:ext cx="2823210" cy="2606675"/>
                    </a:xfrm>
                    <a:prstGeom prst="rect">
                      <a:avLst/>
                    </a:prstGeom>
                  </pic:spPr>
                </pic:pic>
              </a:graphicData>
            </a:graphic>
            <wp14:sizeRelH relativeFrom="margin">
              <wp14:pctWidth>0</wp14:pctWidth>
            </wp14:sizeRelH>
            <wp14:sizeRelV relativeFrom="margin">
              <wp14:pctHeight>0</wp14:pctHeight>
            </wp14:sizeRelV>
          </wp:anchor>
        </w:drawing>
      </w:r>
      <w:r w:rsidR="00EA5EBC" w:rsidRPr="006A6584">
        <w:rPr>
          <w:rFonts w:ascii="Constantia" w:hAnsi="Constantia"/>
          <w:b/>
          <w:sz w:val="20"/>
          <w:szCs w:val="20"/>
        </w:rPr>
        <w:t xml:space="preserve">Grains: </w:t>
      </w:r>
      <w:r w:rsidR="00EC1949" w:rsidRPr="00C55428">
        <w:rPr>
          <w:rFonts w:ascii="Constantia" w:hAnsi="Constantia"/>
          <w:sz w:val="18"/>
          <w:szCs w:val="18"/>
        </w:rPr>
        <w:t xml:space="preserve">When people first try to eat healthy, </w:t>
      </w:r>
      <w:r w:rsidR="00290834" w:rsidRPr="00C55428">
        <w:rPr>
          <w:rFonts w:ascii="Constantia" w:hAnsi="Constantia"/>
          <w:sz w:val="18"/>
          <w:szCs w:val="18"/>
        </w:rPr>
        <w:t xml:space="preserve">they apply to their diet </w:t>
      </w:r>
      <w:r w:rsidR="00EC1949" w:rsidRPr="00C55428">
        <w:rPr>
          <w:rFonts w:ascii="Constantia" w:hAnsi="Constantia"/>
          <w:sz w:val="18"/>
          <w:szCs w:val="18"/>
        </w:rPr>
        <w:t>a certain stigma</w:t>
      </w:r>
      <w:r w:rsidR="00290834" w:rsidRPr="00C55428">
        <w:rPr>
          <w:rFonts w:ascii="Constantia" w:hAnsi="Constantia"/>
          <w:sz w:val="18"/>
          <w:szCs w:val="18"/>
        </w:rPr>
        <w:t>, or idea, that</w:t>
      </w:r>
      <w:r w:rsidR="00EC1949" w:rsidRPr="00C55428">
        <w:rPr>
          <w:rFonts w:ascii="Constantia" w:hAnsi="Constantia"/>
          <w:sz w:val="18"/>
          <w:szCs w:val="18"/>
        </w:rPr>
        <w:t xml:space="preserve"> has been associated with cutting out grains, breads, and pastas from the diet to ascertain overall better health, but </w:t>
      </w:r>
      <w:r w:rsidR="00EC1949" w:rsidRPr="00C55428">
        <w:rPr>
          <w:rFonts w:ascii="Constantia" w:hAnsi="Constantia"/>
          <w:i/>
          <w:sz w:val="18"/>
          <w:szCs w:val="18"/>
        </w:rPr>
        <w:t xml:space="preserve">this is not necessarily the case. </w:t>
      </w:r>
      <w:r w:rsidR="00EC1949" w:rsidRPr="00C55428">
        <w:rPr>
          <w:rFonts w:ascii="Constantia" w:hAnsi="Constantia"/>
          <w:sz w:val="18"/>
          <w:szCs w:val="18"/>
        </w:rPr>
        <w:t xml:space="preserve">Healthy eating </w:t>
      </w:r>
      <w:r w:rsidR="00EC1949" w:rsidRPr="00C55428">
        <w:rPr>
          <w:rFonts w:ascii="Constantia" w:hAnsi="Constantia"/>
          <w:b/>
          <w:sz w:val="18"/>
          <w:szCs w:val="18"/>
        </w:rPr>
        <w:t>does</w:t>
      </w:r>
      <w:r w:rsidR="00EC1949" w:rsidRPr="00C55428">
        <w:rPr>
          <w:rFonts w:ascii="Constantia" w:hAnsi="Constantia"/>
          <w:sz w:val="18"/>
          <w:szCs w:val="18"/>
        </w:rPr>
        <w:t xml:space="preserve"> involve eating grains if done correctly, and healthy grain options can be given at a food pantry</w:t>
      </w:r>
      <w:r w:rsidR="008B420D">
        <w:rPr>
          <w:rFonts w:ascii="Constantia" w:hAnsi="Constantia"/>
          <w:sz w:val="18"/>
          <w:szCs w:val="18"/>
        </w:rPr>
        <w:t xml:space="preserve"> from time to time</w:t>
      </w:r>
      <w:r w:rsidR="00EC1949" w:rsidRPr="00C55428">
        <w:rPr>
          <w:rFonts w:ascii="Constantia" w:hAnsi="Constantia"/>
          <w:sz w:val="18"/>
          <w:szCs w:val="18"/>
        </w:rPr>
        <w:t xml:space="preserve">! When choosing your grains, always try to look out for Whole Wheat or Whole Grain options. The recommendation is to make </w:t>
      </w:r>
      <w:r w:rsidR="00EC1949" w:rsidRPr="00C55428">
        <w:rPr>
          <w:rFonts w:ascii="Constantia" w:hAnsi="Constantia"/>
          <w:i/>
          <w:sz w:val="18"/>
          <w:szCs w:val="18"/>
        </w:rPr>
        <w:t>at least</w:t>
      </w:r>
      <w:r w:rsidR="00EC1949" w:rsidRPr="00C55428">
        <w:rPr>
          <w:rFonts w:ascii="Constantia" w:hAnsi="Constantia"/>
          <w:sz w:val="18"/>
          <w:szCs w:val="18"/>
        </w:rPr>
        <w:t xml:space="preserve"> half of your grains Whole. This will give your body the carbohydrates it needs, plus, will give you plenty of fiber for good gut health! </w:t>
      </w:r>
      <w:r w:rsidRPr="00C55428">
        <w:rPr>
          <w:rFonts w:ascii="Constantia" w:hAnsi="Constantia"/>
          <w:sz w:val="18"/>
          <w:szCs w:val="18"/>
        </w:rPr>
        <w:t xml:space="preserve">There are so many options out there to try with grains, such as quinoa, couscous, buckwheat, sesame, and many, many others. If you see a new one- try it, because </w:t>
      </w:r>
      <w:r w:rsidRPr="00C55428">
        <w:rPr>
          <w:rFonts w:ascii="Constantia" w:hAnsi="Constantia"/>
          <w:i/>
          <w:sz w:val="18"/>
          <w:szCs w:val="18"/>
        </w:rPr>
        <w:t>you may end up really liking it</w:t>
      </w:r>
      <w:r w:rsidRPr="00C55428">
        <w:rPr>
          <w:rFonts w:ascii="Constantia" w:hAnsi="Constantia"/>
          <w:sz w:val="18"/>
          <w:szCs w:val="18"/>
        </w:rPr>
        <w:t>.</w:t>
      </w:r>
      <w:r w:rsidRPr="006A6584">
        <w:rPr>
          <w:rFonts w:ascii="Constantia" w:hAnsi="Constantia"/>
          <w:sz w:val="20"/>
          <w:szCs w:val="20"/>
        </w:rPr>
        <w:t xml:space="preserve"> </w:t>
      </w:r>
    </w:p>
    <w:p w:rsidR="009E5A84" w:rsidRPr="009E5A84" w:rsidRDefault="009E5A84" w:rsidP="009E5A84">
      <w:pPr>
        <w:rPr>
          <w:rFonts w:ascii="Constantia" w:hAnsi="Constantia"/>
          <w:b/>
        </w:rPr>
      </w:pPr>
      <w:r>
        <w:rPr>
          <w:rFonts w:ascii="Constantia" w:hAnsi="Constantia"/>
        </w:rPr>
        <w:t>Healthy Eating Rules to Go By!</w:t>
      </w:r>
    </w:p>
    <w:p w:rsidR="009E5A84" w:rsidRPr="003B0AA0" w:rsidRDefault="00EA5EBC" w:rsidP="006A6584">
      <w:pPr>
        <w:ind w:left="720"/>
        <w:rPr>
          <w:rFonts w:ascii="Constantia" w:hAnsi="Constantia"/>
        </w:rPr>
      </w:pPr>
      <w:r w:rsidRPr="009E5A84">
        <w:rPr>
          <w:rFonts w:ascii="Constantia" w:hAnsi="Constantia"/>
          <w:b/>
        </w:rPr>
        <w:t>Fruits</w:t>
      </w:r>
      <w:r w:rsidR="00EC1949" w:rsidRPr="009E5A84">
        <w:rPr>
          <w:rFonts w:ascii="Constantia" w:hAnsi="Constantia"/>
          <w:b/>
        </w:rPr>
        <w:t xml:space="preserve"> and Vegetables: </w:t>
      </w:r>
      <w:r w:rsidR="00CD1A54" w:rsidRPr="009E5A84">
        <w:rPr>
          <w:rFonts w:ascii="Constantia" w:hAnsi="Constantia"/>
          <w:sz w:val="18"/>
          <w:szCs w:val="18"/>
        </w:rPr>
        <w:t xml:space="preserve">A food pantry can offer a wide variety of fruits and vegetables for you to bring to the table. </w:t>
      </w:r>
      <w:r w:rsidR="00D43771" w:rsidRPr="009E5A84">
        <w:rPr>
          <w:rFonts w:ascii="Constantia" w:hAnsi="Constantia"/>
          <w:sz w:val="18"/>
          <w:szCs w:val="18"/>
        </w:rPr>
        <w:t>This can include: fresh produce, chopped melons, canned fruits, pre-cut salads, pre-chopped vegetables (such as onions or sweet potatoes), and a variety of other mixes. Being able to diversify the nutrients in your diet is essential to maintaining good health. A great way to make sure you’re getting a variety of nutrients is to expand on the different colors of the food you eat, or taste all the flavors of the rainbow! If you eat red fruits one day, try a purple vegetable the next!</w:t>
      </w:r>
      <w:r w:rsidR="00290834" w:rsidRPr="009E5A84">
        <w:rPr>
          <w:rFonts w:ascii="Constantia" w:hAnsi="Constantia"/>
        </w:rPr>
        <w:t xml:space="preserve"> </w:t>
      </w:r>
      <w:r w:rsidR="00820C39" w:rsidRPr="003B0AA0">
        <w:rPr>
          <w:rFonts w:ascii="Constantia" w:hAnsi="Constantia"/>
          <w:sz w:val="18"/>
          <w:szCs w:val="18"/>
        </w:rPr>
        <w:t xml:space="preserve">This will give you plenty of healthy eating </w:t>
      </w:r>
      <w:r w:rsidR="0018075E" w:rsidRPr="003B0AA0">
        <w:rPr>
          <w:rFonts w:ascii="Constantia" w:hAnsi="Constantia"/>
          <w:sz w:val="18"/>
          <w:szCs w:val="18"/>
        </w:rPr>
        <w:t>options year-round</w:t>
      </w:r>
      <w:r w:rsidR="00820C39" w:rsidRPr="003B0AA0">
        <w:rPr>
          <w:rFonts w:ascii="Constantia" w:hAnsi="Constantia"/>
          <w:sz w:val="18"/>
          <w:szCs w:val="18"/>
        </w:rPr>
        <w:t xml:space="preserve">, </w:t>
      </w:r>
      <w:r w:rsidR="003B0AA0" w:rsidRPr="003B0AA0">
        <w:rPr>
          <w:rFonts w:ascii="Constantia" w:hAnsi="Constantia"/>
          <w:sz w:val="18"/>
          <w:szCs w:val="18"/>
        </w:rPr>
        <w:t>without worrying about excess salts or sugar intake!</w:t>
      </w:r>
      <w:r w:rsidR="0018075E">
        <w:rPr>
          <w:rFonts w:ascii="Constantia" w:hAnsi="Constantia"/>
          <w:sz w:val="18"/>
          <w:szCs w:val="18"/>
        </w:rPr>
        <w:t xml:space="preserve"> Frozen fruits and veggies are also great!</w:t>
      </w:r>
    </w:p>
    <w:p w:rsidR="009E5A84" w:rsidRPr="00E15BF2" w:rsidRDefault="009E5A84" w:rsidP="009E5A84">
      <w:pPr>
        <w:rPr>
          <w:rFonts w:ascii="Constantia" w:hAnsi="Constantia"/>
          <w:sz w:val="20"/>
          <w:szCs w:val="20"/>
        </w:rPr>
      </w:pPr>
      <w:r>
        <w:rPr>
          <w:rFonts w:ascii="Constantia" w:hAnsi="Constantia"/>
          <w:noProof/>
          <w:sz w:val="20"/>
          <w:szCs w:val="20"/>
        </w:rPr>
        <w:drawing>
          <wp:inline distT="0" distB="0" distL="0" distR="0">
            <wp:extent cx="6442710" cy="167867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218DE" w:rsidRPr="00E218DE" w:rsidRDefault="00E218DE" w:rsidP="00E218DE">
      <w:pPr>
        <w:rPr>
          <w:rFonts w:ascii="Constantia" w:hAnsi="Constantia"/>
          <w:b/>
        </w:rPr>
      </w:pPr>
      <w:r>
        <w:rPr>
          <w:rFonts w:ascii="Constantia" w:hAnsi="Constantia"/>
        </w:rPr>
        <w:t>Healthy Eating Rules to Go By!</w:t>
      </w:r>
    </w:p>
    <w:p w:rsidR="005833D4" w:rsidRDefault="00141286" w:rsidP="00E15BF2">
      <w:pPr>
        <w:pStyle w:val="ListParagraph"/>
        <w:rPr>
          <w:rFonts w:ascii="Constantia" w:hAnsi="Constantia"/>
          <w:b/>
        </w:rPr>
      </w:pPr>
      <w:r>
        <w:rPr>
          <w:rFonts w:ascii="Constantia" w:hAnsi="Constantia"/>
          <w:b/>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678305" cy="18408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k-free.jpg"/>
                    <pic:cNvPicPr/>
                  </pic:nvPicPr>
                  <pic:blipFill>
                    <a:blip r:embed="rId16">
                      <a:extLst>
                        <a:ext uri="{28A0092B-C50C-407E-A947-70E740481C1C}">
                          <a14:useLocalDpi xmlns:a14="http://schemas.microsoft.com/office/drawing/2010/main" val="0"/>
                        </a:ext>
                      </a:extLst>
                    </a:blip>
                    <a:stretch>
                      <a:fillRect/>
                    </a:stretch>
                  </pic:blipFill>
                  <pic:spPr>
                    <a:xfrm>
                      <a:off x="0" y="0"/>
                      <a:ext cx="1678305" cy="18408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5EBC" w:rsidRPr="00D43771">
        <w:rPr>
          <w:rFonts w:ascii="Constantia" w:hAnsi="Constantia"/>
          <w:b/>
        </w:rPr>
        <w:t>Milk Products, or Milk Alternatives:</w:t>
      </w:r>
      <w:r w:rsidR="005833D4">
        <w:rPr>
          <w:rFonts w:ascii="Constantia" w:hAnsi="Constantia"/>
          <w:b/>
        </w:rPr>
        <w:t xml:space="preserve"> </w:t>
      </w:r>
      <w:r w:rsidR="005833D4" w:rsidRPr="00E218DE">
        <w:rPr>
          <w:rFonts w:ascii="Constantia" w:hAnsi="Constantia"/>
          <w:sz w:val="19"/>
          <w:szCs w:val="19"/>
        </w:rPr>
        <w:t>Milk is an excellent source of Vitamin D and Calcium, which are essential to good bone health</w:t>
      </w:r>
      <w:r w:rsidR="00F9342E" w:rsidRPr="00E218DE">
        <w:rPr>
          <w:rFonts w:ascii="Constantia" w:hAnsi="Constantia"/>
          <w:sz w:val="19"/>
          <w:szCs w:val="19"/>
        </w:rPr>
        <w:t xml:space="preserve"> as well as being a good source of protein</w:t>
      </w:r>
      <w:r w:rsidR="005833D4" w:rsidRPr="00E218DE">
        <w:rPr>
          <w:rFonts w:ascii="Constantia" w:hAnsi="Constantia"/>
          <w:sz w:val="19"/>
          <w:szCs w:val="19"/>
        </w:rPr>
        <w:t>. Milk and milk-derived products, such as cheese and butter,</w:t>
      </w:r>
      <w:r w:rsidR="003279AE" w:rsidRPr="00E218DE">
        <w:rPr>
          <w:rFonts w:ascii="Constantia" w:hAnsi="Constantia"/>
          <w:sz w:val="19"/>
          <w:szCs w:val="19"/>
        </w:rPr>
        <w:t xml:space="preserve"> but did you know they</w:t>
      </w:r>
      <w:r w:rsidR="005833D4" w:rsidRPr="00E218DE">
        <w:rPr>
          <w:rFonts w:ascii="Constantia" w:hAnsi="Constantia"/>
          <w:sz w:val="19"/>
          <w:szCs w:val="19"/>
        </w:rPr>
        <w:t xml:space="preserve"> can also be high in so</w:t>
      </w:r>
      <w:r w:rsidR="003279AE" w:rsidRPr="00E218DE">
        <w:rPr>
          <w:rFonts w:ascii="Constantia" w:hAnsi="Constantia"/>
          <w:sz w:val="19"/>
          <w:szCs w:val="19"/>
        </w:rPr>
        <w:t xml:space="preserve">dium and saturated fat? Having too much sodium or saturated fat in the diet can cause health issues, but choosing a low-fat option cheese or milk (such as cheese made with 1% or 2% milk, or 1%, fat-free, or even skim milk) can make milk and milk products much, much healthier! </w:t>
      </w:r>
      <w:r w:rsidR="00F9342E" w:rsidRPr="00E218DE">
        <w:rPr>
          <w:rFonts w:ascii="Constantia" w:hAnsi="Constantia"/>
          <w:sz w:val="19"/>
          <w:szCs w:val="19"/>
        </w:rPr>
        <w:t>Waking up to a cup of low-sodium cottage cheese mixed with a cup of berries can start you off to a tasty beginning to your day. For those who may have a lactose intolerance or a milk allergy, there are plenty of other options that have comparable nutrient contents</w:t>
      </w:r>
      <w:r w:rsidR="00B44CE7" w:rsidRPr="00E218DE">
        <w:rPr>
          <w:rFonts w:ascii="Constantia" w:hAnsi="Constantia"/>
          <w:sz w:val="19"/>
          <w:szCs w:val="19"/>
        </w:rPr>
        <w:t xml:space="preserve"> -including protein-</w:t>
      </w:r>
      <w:r w:rsidR="00F9342E" w:rsidRPr="00E218DE">
        <w:rPr>
          <w:rFonts w:ascii="Constantia" w:hAnsi="Constantia"/>
          <w:sz w:val="19"/>
          <w:szCs w:val="19"/>
        </w:rPr>
        <w:t xml:space="preserve"> as regular milk, and can be quite tasty! </w:t>
      </w:r>
      <w:r w:rsidR="00B44CE7" w:rsidRPr="00E218DE">
        <w:rPr>
          <w:rFonts w:ascii="Constantia" w:hAnsi="Constantia"/>
          <w:sz w:val="19"/>
          <w:szCs w:val="19"/>
        </w:rPr>
        <w:t>Soy options are out there, as well as many nut-brand milks (cashew milk, almond milk, and more), as well as lactose-free milk and lactose-free milk products! If you have any questions in regards to lactose content in a product, you can always look for the “lactose-free” stamp that will be on the container if it is lactose-free.</w:t>
      </w:r>
    </w:p>
    <w:p w:rsidR="005833D4" w:rsidRPr="00A17D9C" w:rsidRDefault="00433C8A" w:rsidP="00A17D9C">
      <w:pPr>
        <w:rPr>
          <w:rFonts w:ascii="Constantia" w:hAnsi="Constantia"/>
          <w:b/>
        </w:rPr>
      </w:pPr>
      <w:r w:rsidRPr="00433C8A">
        <w:rPr>
          <w:rFonts w:ascii="Constantia" w:hAnsi="Constantia"/>
          <w:b/>
          <w:noProof/>
        </w:rPr>
        <mc:AlternateContent>
          <mc:Choice Requires="wps">
            <w:drawing>
              <wp:anchor distT="45720" distB="45720" distL="114300" distR="114300" simplePos="0" relativeHeight="251664384" behindDoc="0" locked="0" layoutInCell="1" allowOverlap="1">
                <wp:simplePos x="0" y="0"/>
                <wp:positionH relativeFrom="column">
                  <wp:posOffset>4083050</wp:posOffset>
                </wp:positionH>
                <wp:positionV relativeFrom="paragraph">
                  <wp:posOffset>0</wp:posOffset>
                </wp:positionV>
                <wp:extent cx="2360930" cy="148145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1455"/>
                        </a:xfrm>
                        <a:prstGeom prst="rect">
                          <a:avLst/>
                        </a:prstGeom>
                        <a:solidFill>
                          <a:srgbClr val="FFFFFF"/>
                        </a:solidFill>
                        <a:ln w="9525">
                          <a:solidFill>
                            <a:srgbClr val="000000"/>
                          </a:solidFill>
                          <a:miter lim="800000"/>
                          <a:headEnd/>
                          <a:tailEnd/>
                        </a:ln>
                      </wps:spPr>
                      <wps:txbx>
                        <w:txbxContent>
                          <w:p w:rsidR="002436C1" w:rsidRPr="00433C8A" w:rsidRDefault="002436C1">
                            <w:pPr>
                              <w:rPr>
                                <w:rFonts w:ascii="Arial Rounded MT Bold" w:hAnsi="Arial Rounded MT Bold"/>
                              </w:rPr>
                            </w:pPr>
                            <w:r w:rsidRPr="00433C8A">
                              <w:rPr>
                                <w:rFonts w:ascii="Arial Rounded MT Bold" w:hAnsi="Arial Rounded MT Bold"/>
                              </w:rPr>
                              <w:t>if you had ground beef the last time you were at the pantry, try grabbing a ground turkey meat the next if available! Not only is it a leaner protein, but you can make all the same foods with ground turkey that you can with ground beef!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0" type="#_x0000_t202" style="position:absolute;margin-left:321.5pt;margin-top:0;width:185.9pt;height:116.6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XdKAIAAE4EAAAOAAAAZHJzL2Uyb0RvYy54bWysVNtu2zAMfR+wfxD0vvhSp0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">
                <v:textbox>
                  <w:txbxContent>
                    <w:p w:rsidR="002436C1" w:rsidRPr="00433C8A" w:rsidRDefault="002436C1">
                      <w:pPr>
                        <w:rPr>
                          <w:rFonts w:ascii="Arial Rounded MT Bold" w:hAnsi="Arial Rounded MT Bold"/>
                        </w:rPr>
                      </w:pPr>
                      <w:r w:rsidRPr="00433C8A">
                        <w:rPr>
                          <w:rFonts w:ascii="Arial Rounded MT Bold" w:hAnsi="Arial Rounded MT Bold"/>
                        </w:rPr>
                        <w:t>if you had ground beef the last time you were at the pantry, try grabbing a ground turkey meat the next if available! Not only is it a leaner protein, but you can make all the same foods with ground turkey that you can with ground beef!</w:t>
                      </w:r>
                    </w:p>
                  </w:txbxContent>
                </v:textbox>
                <w10:wrap type="square"/>
              </v:shape>
            </w:pict>
          </mc:Fallback>
        </mc:AlternateContent>
      </w:r>
      <w:r w:rsidR="00A17D9C">
        <w:rPr>
          <w:rFonts w:ascii="Constantia" w:hAnsi="Constantia"/>
        </w:rPr>
        <w:t>Healthy Eating Rules to Go By!</w:t>
      </w:r>
    </w:p>
    <w:p w:rsidR="00EA5EBC" w:rsidRPr="000765A0" w:rsidRDefault="00EA5EBC" w:rsidP="003426C6">
      <w:pPr>
        <w:pStyle w:val="ListParagraph"/>
        <w:rPr>
          <w:rFonts w:ascii="Constantia" w:hAnsi="Constantia"/>
          <w:b/>
        </w:rPr>
      </w:pPr>
      <w:r w:rsidRPr="00D43771">
        <w:rPr>
          <w:rFonts w:ascii="Constantia" w:hAnsi="Constantia"/>
          <w:b/>
        </w:rPr>
        <w:t>Meats:</w:t>
      </w:r>
      <w:r w:rsidR="00A17D9C">
        <w:rPr>
          <w:rFonts w:ascii="Constantia" w:hAnsi="Constantia"/>
          <w:b/>
        </w:rPr>
        <w:t xml:space="preserve"> </w:t>
      </w:r>
      <w:r w:rsidR="00433C8A">
        <w:rPr>
          <w:rFonts w:ascii="Constantia" w:hAnsi="Constantia"/>
        </w:rPr>
        <w:t>Meats from a food pantry come in all shapes and sizes, and it is best to always try to embrace all the different possibilities that a food pantry can</w:t>
      </w:r>
      <w:r w:rsidR="00013D9F">
        <w:rPr>
          <w:rFonts w:ascii="Constantia" w:hAnsi="Constantia"/>
        </w:rPr>
        <w:t xml:space="preserve"> offer!</w:t>
      </w:r>
      <w:r w:rsidR="001370BA">
        <w:rPr>
          <w:rFonts w:ascii="Constantia" w:hAnsi="Constantia"/>
        </w:rPr>
        <w:t xml:space="preserve"> Lean meats are going to be preferable options for your diet, but aren’t always available. When available, however, fish, chicken (white meat is lower in fat content), turkey, veal, and lean cuts of pork (pork tenderloin) and beef (flank steak, reduced fat ground beef) are healthier alternatives to meats such as bacon, sausage, high-fat ground beef (and yes, try to have reduced fat ground turkey as well!), and dark meat on chicken. Meats, typically deli meat</w:t>
      </w:r>
      <w:r w:rsidR="000765A0">
        <w:rPr>
          <w:rFonts w:ascii="Constantia" w:hAnsi="Constantia"/>
        </w:rPr>
        <w:t>, are often cured with salts for preservation practices and for flavor. Choosing a low sodium option is your best option for better health.</w:t>
      </w:r>
    </w:p>
    <w:p w:rsidR="000B5A52" w:rsidRPr="000765A0" w:rsidRDefault="00E15BF2" w:rsidP="000765A0">
      <w:pPr>
        <w:pStyle w:val="ListParagraph"/>
        <w:ind w:left="1440"/>
        <w:rPr>
          <w:rFonts w:ascii="Constantia" w:hAnsi="Constantia"/>
          <w:b/>
          <w:sz w:val="20"/>
          <w:szCs w:val="20"/>
        </w:rPr>
      </w:pPr>
      <w:r>
        <w:rPr>
          <w:rFonts w:ascii="Constantia" w:hAnsi="Constantia"/>
          <w:b/>
          <w:noProof/>
          <w:sz w:val="20"/>
          <w:szCs w:val="20"/>
        </w:rPr>
        <mc:AlternateContent>
          <mc:Choice Requires="wps">
            <w:drawing>
              <wp:anchor distT="0" distB="0" distL="114300" distR="114300" simplePos="0" relativeHeight="251668480" behindDoc="1" locked="0" layoutInCell="1" allowOverlap="1">
                <wp:simplePos x="0" y="0"/>
                <wp:positionH relativeFrom="column">
                  <wp:posOffset>750570</wp:posOffset>
                </wp:positionH>
                <wp:positionV relativeFrom="paragraph">
                  <wp:posOffset>6985</wp:posOffset>
                </wp:positionV>
                <wp:extent cx="5295265" cy="695960"/>
                <wp:effectExtent l="2343150" t="0" r="19685" b="294640"/>
                <wp:wrapNone/>
                <wp:docPr id="10" name="Callout: Line 10"/>
                <wp:cNvGraphicFramePr/>
                <a:graphic xmlns:a="http://schemas.openxmlformats.org/drawingml/2006/main">
                  <a:graphicData uri="http://schemas.microsoft.com/office/word/2010/wordprocessingShape">
                    <wps:wsp>
                      <wps:cNvSpPr/>
                      <wps:spPr>
                        <a:xfrm>
                          <a:off x="0" y="0"/>
                          <a:ext cx="5295265" cy="695960"/>
                        </a:xfrm>
                        <a:prstGeom prst="borderCallout1">
                          <a:avLst>
                            <a:gd name="adj1" fmla="val 136410"/>
                            <a:gd name="adj2" fmla="val -44158"/>
                            <a:gd name="adj3" fmla="val 112500"/>
                            <a:gd name="adj4" fmla="val -383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36C1" w:rsidRDefault="002436C1" w:rsidP="00E15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0" o:spid="_x0000_s1031" type="#_x0000_t47" style="position:absolute;left:0;text-align:left;margin-left:59.1pt;margin-top:.55pt;width:416.95pt;height:54.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" adj=",,-9538,29465" fillcolor="#4472c4 [3204]" strokecolor="#1f3763 [1604]" strokeweight="1pt">
                <v:textbox>
                  <w:txbxContent>
                    <w:p w:rsidR="002436C1" w:rsidRDefault="002436C1" w:rsidP="00E15BF2">
                      <w:pPr>
                        <w:jc w:val="center"/>
                      </w:pPr>
                    </w:p>
                  </w:txbxContent>
                </v:textbox>
                <o:callout v:ext="edit" minusx="t"/>
              </v:shape>
            </w:pict>
          </mc:Fallback>
        </mc:AlternateContent>
      </w:r>
      <w:r w:rsidR="000765A0" w:rsidRPr="000765A0">
        <w:rPr>
          <w:rFonts w:ascii="Constantia" w:hAnsi="Constantia"/>
          <w:b/>
          <w:sz w:val="20"/>
          <w:szCs w:val="20"/>
        </w:rPr>
        <w:t xml:space="preserve">Fun Hint: </w:t>
      </w:r>
      <w:r w:rsidR="000765A0" w:rsidRPr="000765A0">
        <w:rPr>
          <w:rFonts w:ascii="Constantia" w:hAnsi="Constantia"/>
          <w:sz w:val="20"/>
          <w:szCs w:val="20"/>
        </w:rPr>
        <w:t>If there are any white splotches in your meat, that is the saturated fat in what is called marbling. Marbling is meat that has fat mixed in with meat for better flavoring. Having a marbled meat may taste better, but is much higher in saturated fat content than a non-marbled meat option. Salami is</w:t>
      </w:r>
      <w:r w:rsidR="000765A0">
        <w:rPr>
          <w:rFonts w:ascii="Constantia" w:hAnsi="Constantia"/>
          <w:sz w:val="20"/>
          <w:szCs w:val="20"/>
        </w:rPr>
        <w:t xml:space="preserve"> one meat that is often marbled.</w:t>
      </w:r>
    </w:p>
    <w:p w:rsidR="001370BA" w:rsidRDefault="001370BA">
      <w:pPr>
        <w:rPr>
          <w:rFonts w:ascii="Constantia" w:hAnsi="Constantia"/>
        </w:rPr>
      </w:pPr>
      <w:r>
        <w:rPr>
          <w:rFonts w:ascii="Constantia" w:hAnsi="Constantia"/>
        </w:rPr>
        <w:t>Healthy Eating Rules to Go By!</w:t>
      </w:r>
    </w:p>
    <w:p w:rsidR="001370BA" w:rsidRDefault="00E15BF2" w:rsidP="003426C6">
      <w:pPr>
        <w:pStyle w:val="ListParagraph"/>
        <w:rPr>
          <w:rFonts w:ascii="Constantia" w:hAnsi="Constantia"/>
        </w:rPr>
      </w:pPr>
      <w:r>
        <w:rPr>
          <w:rFonts w:ascii="Constantia" w:hAnsi="Constantia"/>
          <w:noProof/>
          <w:sz w:val="20"/>
          <w:szCs w:val="20"/>
        </w:rPr>
        <w:drawing>
          <wp:anchor distT="0" distB="0" distL="114300" distR="114300" simplePos="0" relativeHeight="251667456" behindDoc="1" locked="0" layoutInCell="1" allowOverlap="1">
            <wp:simplePos x="0" y="0"/>
            <wp:positionH relativeFrom="column">
              <wp:posOffset>-542260</wp:posOffset>
            </wp:positionH>
            <wp:positionV relativeFrom="paragraph">
              <wp:posOffset>192715</wp:posOffset>
            </wp:positionV>
            <wp:extent cx="1505525" cy="2433716"/>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142470-Cashew-Nuts-green-beans-soy-beans-coffee-beans-Pistachios-kidney-beans-raisin-isolated-on-white-back-Stock-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752" cy="2448631"/>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b/>
        </w:rPr>
        <w:t xml:space="preserve">Beans, Nuts, Seeds </w:t>
      </w:r>
      <w:r w:rsidR="001370BA" w:rsidRPr="001370BA">
        <w:rPr>
          <w:rFonts w:ascii="Constantia" w:hAnsi="Constantia"/>
          <w:b/>
        </w:rPr>
        <w:t>&amp; Legumes</w:t>
      </w:r>
      <w:r w:rsidR="003200B1">
        <w:rPr>
          <w:rFonts w:ascii="Constantia" w:hAnsi="Constantia"/>
          <w:b/>
        </w:rPr>
        <w:t xml:space="preserve">: </w:t>
      </w:r>
    </w:p>
    <w:p w:rsidR="003200B1" w:rsidRPr="00E15BF2" w:rsidRDefault="003200B1" w:rsidP="00E15BF2">
      <w:pPr>
        <w:pStyle w:val="ListParagraph"/>
        <w:ind w:left="1440"/>
        <w:rPr>
          <w:rFonts w:ascii="Constantia" w:hAnsi="Constantia"/>
          <w:sz w:val="20"/>
          <w:szCs w:val="20"/>
        </w:rPr>
      </w:pPr>
      <w:r w:rsidRPr="00E15BF2">
        <w:rPr>
          <w:rFonts w:ascii="Constantia" w:hAnsi="Constantia"/>
          <w:b/>
          <w:noProof/>
          <w:sz w:val="20"/>
          <w:szCs w:val="20"/>
        </w:rPr>
        <mc:AlternateContent>
          <mc:Choice Requires="wps">
            <w:drawing>
              <wp:anchor distT="45720" distB="45720" distL="114300" distR="114300" simplePos="0" relativeHeight="251666432" behindDoc="0" locked="0" layoutInCell="1" allowOverlap="1">
                <wp:simplePos x="0" y="0"/>
                <wp:positionH relativeFrom="margin">
                  <wp:posOffset>4093210</wp:posOffset>
                </wp:positionH>
                <wp:positionV relativeFrom="paragraph">
                  <wp:posOffset>40005</wp:posOffset>
                </wp:positionV>
                <wp:extent cx="2360930" cy="1477645"/>
                <wp:effectExtent l="0" t="0" r="22860"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7645"/>
                        </a:xfrm>
                        <a:prstGeom prst="rect">
                          <a:avLst/>
                        </a:prstGeom>
                        <a:solidFill>
                          <a:srgbClr val="FFFFFF"/>
                        </a:solidFill>
                        <a:ln w="9525">
                          <a:solidFill>
                            <a:srgbClr val="000000"/>
                          </a:solidFill>
                          <a:miter lim="800000"/>
                          <a:headEnd/>
                          <a:tailEnd/>
                        </a:ln>
                      </wps:spPr>
                      <wps:txbx>
                        <w:txbxContent>
                          <w:p w:rsidR="002436C1" w:rsidRPr="00E15BF2" w:rsidRDefault="002436C1">
                            <w:pPr>
                              <w:rPr>
                                <w:rFonts w:ascii="Arial Rounded MT Bold" w:hAnsi="Arial Rounded MT Bold"/>
                                <w:sz w:val="18"/>
                                <w:szCs w:val="18"/>
                              </w:rPr>
                            </w:pPr>
                            <w:r w:rsidRPr="00E15BF2">
                              <w:rPr>
                                <w:rFonts w:ascii="Arial Rounded MT Bold" w:hAnsi="Arial Rounded MT Bold"/>
                                <w:sz w:val="18"/>
                                <w:szCs w:val="18"/>
                              </w:rPr>
                              <w:t>Dried beans are easy to manage, too! All it takes is two steps:</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Soak beans overnight in large pot</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Boil beans until soft</w:t>
                            </w:r>
                          </w:p>
                          <w:p w:rsidR="002436C1" w:rsidRPr="00E15BF2" w:rsidRDefault="002436C1" w:rsidP="00E15BF2">
                            <w:pPr>
                              <w:rPr>
                                <w:rFonts w:ascii="Arial Rounded MT Bold" w:hAnsi="Arial Rounded MT Bold"/>
                                <w:sz w:val="20"/>
                                <w:szCs w:val="20"/>
                              </w:rPr>
                            </w:pPr>
                            <w:r w:rsidRPr="00E15BF2">
                              <w:rPr>
                                <w:rFonts w:ascii="Arial Rounded MT Bold" w:hAnsi="Arial Rounded MT Bold"/>
                                <w:sz w:val="18"/>
                                <w:szCs w:val="18"/>
                              </w:rPr>
                              <w:t xml:space="preserve">Do these two steps and your beans will be ready for a </w:t>
                            </w:r>
                            <w:r>
                              <w:rPr>
                                <w:rFonts w:ascii="Arial Rounded MT Bold" w:hAnsi="Arial Rounded MT Bold"/>
                                <w:sz w:val="18"/>
                                <w:szCs w:val="18"/>
                              </w:rPr>
                              <w:t xml:space="preserve">variety of </w:t>
                            </w:r>
                            <w:r w:rsidRPr="00E15BF2">
                              <w:rPr>
                                <w:rFonts w:ascii="Arial Rounded MT Bold" w:hAnsi="Arial Rounded MT Bold"/>
                                <w:sz w:val="18"/>
                                <w:szCs w:val="18"/>
                              </w:rPr>
                              <w:t>different possibilities to cook with</w:t>
                            </w:r>
                            <w:r w:rsidRPr="00E15BF2">
                              <w:rPr>
                                <w:rFonts w:ascii="Arial Rounded MT Bold" w:hAnsi="Arial Rounded MT Bold"/>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position:absolute;left:0;text-align:left;margin-left:322.3pt;margin-top:3.15pt;width:185.9pt;height:116.35pt;z-index:2516664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">
                <v:textbox>
                  <w:txbxContent>
                    <w:p w:rsidR="002436C1" w:rsidRPr="00E15BF2" w:rsidRDefault="002436C1">
                      <w:pPr>
                        <w:rPr>
                          <w:rFonts w:ascii="Arial Rounded MT Bold" w:hAnsi="Arial Rounded MT Bold"/>
                          <w:sz w:val="18"/>
                          <w:szCs w:val="18"/>
                        </w:rPr>
                      </w:pPr>
                      <w:r w:rsidRPr="00E15BF2">
                        <w:rPr>
                          <w:rFonts w:ascii="Arial Rounded MT Bold" w:hAnsi="Arial Rounded MT Bold"/>
                          <w:sz w:val="18"/>
                          <w:szCs w:val="18"/>
                        </w:rPr>
                        <w:t>Dried beans are easy to manage, too! All it takes is two steps:</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Soak beans overnight in large pot</w:t>
                      </w:r>
                    </w:p>
                    <w:p w:rsidR="002436C1" w:rsidRPr="00E15BF2" w:rsidRDefault="002436C1" w:rsidP="003200B1">
                      <w:pPr>
                        <w:pStyle w:val="ListParagraph"/>
                        <w:numPr>
                          <w:ilvl w:val="0"/>
                          <w:numId w:val="4"/>
                        </w:numPr>
                        <w:rPr>
                          <w:rFonts w:ascii="Arial Rounded MT Bold" w:hAnsi="Arial Rounded MT Bold"/>
                          <w:sz w:val="18"/>
                          <w:szCs w:val="18"/>
                        </w:rPr>
                      </w:pPr>
                      <w:r w:rsidRPr="00E15BF2">
                        <w:rPr>
                          <w:rFonts w:ascii="Arial Rounded MT Bold" w:hAnsi="Arial Rounded MT Bold"/>
                          <w:sz w:val="18"/>
                          <w:szCs w:val="18"/>
                        </w:rPr>
                        <w:t>Boil beans until soft</w:t>
                      </w:r>
                    </w:p>
                    <w:p w:rsidR="002436C1" w:rsidRPr="00E15BF2" w:rsidRDefault="002436C1" w:rsidP="00E15BF2">
                      <w:pPr>
                        <w:rPr>
                          <w:rFonts w:ascii="Arial Rounded MT Bold" w:hAnsi="Arial Rounded MT Bold"/>
                          <w:sz w:val="20"/>
                          <w:szCs w:val="20"/>
                        </w:rPr>
                      </w:pPr>
                      <w:r w:rsidRPr="00E15BF2">
                        <w:rPr>
                          <w:rFonts w:ascii="Arial Rounded MT Bold" w:hAnsi="Arial Rounded MT Bold"/>
                          <w:sz w:val="18"/>
                          <w:szCs w:val="18"/>
                        </w:rPr>
                        <w:t xml:space="preserve">Do these two steps and your beans will be ready for a </w:t>
                      </w:r>
                      <w:r>
                        <w:rPr>
                          <w:rFonts w:ascii="Arial Rounded MT Bold" w:hAnsi="Arial Rounded MT Bold"/>
                          <w:sz w:val="18"/>
                          <w:szCs w:val="18"/>
                        </w:rPr>
                        <w:t xml:space="preserve">variety of </w:t>
                      </w:r>
                      <w:r w:rsidRPr="00E15BF2">
                        <w:rPr>
                          <w:rFonts w:ascii="Arial Rounded MT Bold" w:hAnsi="Arial Rounded MT Bold"/>
                          <w:sz w:val="18"/>
                          <w:szCs w:val="18"/>
                        </w:rPr>
                        <w:t>different possibilities to cook with</w:t>
                      </w:r>
                      <w:r w:rsidRPr="00E15BF2">
                        <w:rPr>
                          <w:rFonts w:ascii="Arial Rounded MT Bold" w:hAnsi="Arial Rounded MT Bold"/>
                          <w:sz w:val="20"/>
                          <w:szCs w:val="20"/>
                        </w:rPr>
                        <w:t xml:space="preserve">.  </w:t>
                      </w:r>
                    </w:p>
                  </w:txbxContent>
                </v:textbox>
                <w10:wrap type="square" anchorx="margin"/>
              </v:shape>
            </w:pict>
          </mc:Fallback>
        </mc:AlternateContent>
      </w:r>
      <w:r w:rsidRPr="00E15BF2">
        <w:rPr>
          <w:rFonts w:ascii="Constantia" w:hAnsi="Constantia"/>
          <w:b/>
          <w:sz w:val="20"/>
          <w:szCs w:val="20"/>
        </w:rPr>
        <w:t xml:space="preserve">Beans </w:t>
      </w:r>
      <w:r w:rsidRPr="00E15BF2">
        <w:rPr>
          <w:rFonts w:ascii="Constantia" w:hAnsi="Constantia"/>
          <w:sz w:val="20"/>
          <w:szCs w:val="20"/>
        </w:rPr>
        <w:t>are one of the best options that are typically always available in food pantries. Beans help provide essential nutrients that are essential, while being a great source of protein (vegetarians- these are for you!) and fiber, in which there are a ton of American people who are not eating enough fiber on a daily basis. Much like canned vegetables, beans can be high in sodium when in a can. Make sure to rinse them off to get rid of excess sodium!</w:t>
      </w:r>
    </w:p>
    <w:p w:rsidR="001370BA" w:rsidRPr="003A2004" w:rsidRDefault="00E15BF2" w:rsidP="003A2004">
      <w:pPr>
        <w:pStyle w:val="ListParagraph"/>
        <w:ind w:left="1440"/>
        <w:rPr>
          <w:rFonts w:ascii="Constantia" w:hAnsi="Constantia"/>
          <w:sz w:val="20"/>
          <w:szCs w:val="20"/>
        </w:rPr>
      </w:pPr>
      <w:r w:rsidRPr="00E15BF2">
        <w:rPr>
          <w:rFonts w:ascii="Constantia" w:hAnsi="Constantia"/>
          <w:b/>
          <w:noProof/>
          <w:sz w:val="20"/>
          <w:szCs w:val="20"/>
        </w:rPr>
        <w:t>Nuts</w:t>
      </w:r>
      <w:r>
        <w:rPr>
          <w:rFonts w:ascii="Constantia" w:hAnsi="Constantia"/>
          <w:b/>
          <w:noProof/>
          <w:sz w:val="20"/>
          <w:szCs w:val="20"/>
        </w:rPr>
        <w:t>, Seeds</w:t>
      </w:r>
      <w:r w:rsidRPr="00E15BF2">
        <w:rPr>
          <w:rFonts w:ascii="Constantia" w:hAnsi="Constantia"/>
          <w:b/>
          <w:noProof/>
          <w:sz w:val="20"/>
          <w:szCs w:val="20"/>
        </w:rPr>
        <w:t xml:space="preserve"> &amp; Legumes </w:t>
      </w:r>
      <w:r w:rsidRPr="00E15BF2">
        <w:rPr>
          <w:rFonts w:ascii="Constantia" w:hAnsi="Constantia"/>
          <w:noProof/>
          <w:sz w:val="20"/>
          <w:szCs w:val="20"/>
        </w:rPr>
        <w:t xml:space="preserve">are excellent sources of the fats that your body wants a lot of, as well as being a great source of protein. Nuts and legumes have what are called Monounsaturated Fats and Polyunsaturated Fats (or we’ll call them MUFA’s and PUFA’s) that are easier for your body to utilize and absorb, compared to saturated fats like butter. </w:t>
      </w:r>
      <w:r w:rsidR="00E90325">
        <w:rPr>
          <w:rFonts w:ascii="Constantia" w:hAnsi="Constantia"/>
          <w:noProof/>
          <w:sz w:val="20"/>
          <w:szCs w:val="20"/>
        </w:rPr>
        <w:t>Nut butters, however, such as peanut butter and cashew butter are great ways to get good fats and protein, as well as Vitamin E in the body!</w:t>
      </w:r>
    </w:p>
    <w:p w:rsidR="00021015" w:rsidRDefault="009E5A84">
      <w:pPr>
        <w:rPr>
          <w:rFonts w:ascii="Constantia" w:hAnsi="Constantia"/>
        </w:rPr>
      </w:pPr>
      <w:r w:rsidRPr="00792F08">
        <w:rPr>
          <w:rFonts w:ascii="Constantia" w:hAnsi="Constantia"/>
          <w:b/>
        </w:rPr>
        <w:t>Cookware Guide:</w:t>
      </w:r>
      <w:r>
        <w:rPr>
          <w:rFonts w:ascii="Constantia" w:hAnsi="Constantia"/>
        </w:rPr>
        <w:t xml:space="preserve"> </w:t>
      </w:r>
      <w:r w:rsidR="002E41AA">
        <w:rPr>
          <w:rFonts w:ascii="Constantia" w:hAnsi="Constantia"/>
        </w:rPr>
        <w:t xml:space="preserve">So many cookbooks out there have this over-ambiguous assumption of how everyone out there knows the difference between a sauce pan and a skillet. Here is a short </w:t>
      </w:r>
      <w:r w:rsidR="002A5C57">
        <w:rPr>
          <w:rFonts w:ascii="Constantia" w:hAnsi="Constantia"/>
        </w:rPr>
        <w:t xml:space="preserve">picture </w:t>
      </w:r>
      <w:r w:rsidR="002E41AA">
        <w:rPr>
          <w:rFonts w:ascii="Constantia" w:hAnsi="Constantia"/>
        </w:rPr>
        <w:t>guide to show what differe</w:t>
      </w:r>
      <w:r w:rsidR="00792F08">
        <w:rPr>
          <w:rFonts w:ascii="Constantia" w:hAnsi="Constantia"/>
        </w:rPr>
        <w:t>nt kitchen items are out there!</w:t>
      </w:r>
    </w:p>
    <w:p w:rsidR="00DC7CFF" w:rsidRDefault="00DC7CFF">
      <w:pPr>
        <w:rPr>
          <w:rFonts w:ascii="Constantia" w:hAnsi="Constantia"/>
        </w:rPr>
      </w:pPr>
      <w:r>
        <w:rPr>
          <w:rFonts w:ascii="Constantia" w:hAnsi="Constantia"/>
          <w:noProof/>
        </w:rPr>
        <w:drawing>
          <wp:inline distT="0" distB="0" distL="0" distR="0">
            <wp:extent cx="5868670" cy="2466975"/>
            <wp:effectExtent l="0" t="3810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2F08" w:rsidRDefault="00FD1EB9">
      <w:pPr>
        <w:rPr>
          <w:rFonts w:ascii="Constantia" w:hAnsi="Constantia"/>
        </w:rPr>
      </w:pPr>
      <w:r w:rsidRPr="00FD1EB9">
        <w:rPr>
          <w:rFonts w:ascii="Constantia" w:hAnsi="Constantia"/>
          <w:noProof/>
        </w:rPr>
        <mc:AlternateContent>
          <mc:Choice Requires="wps">
            <w:drawing>
              <wp:anchor distT="45720" distB="45720" distL="114300" distR="114300" simplePos="0" relativeHeight="251683840" behindDoc="0" locked="0" layoutInCell="1" allowOverlap="1">
                <wp:simplePos x="0" y="0"/>
                <wp:positionH relativeFrom="margin">
                  <wp:align>center</wp:align>
                </wp:positionH>
                <wp:positionV relativeFrom="paragraph">
                  <wp:posOffset>2633658</wp:posOffset>
                </wp:positionV>
                <wp:extent cx="5390515" cy="436245"/>
                <wp:effectExtent l="0" t="0" r="19685" b="209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436245"/>
                        </a:xfrm>
                        <a:prstGeom prst="rect">
                          <a:avLst/>
                        </a:prstGeom>
                        <a:solidFill>
                          <a:srgbClr val="FFFFFF"/>
                        </a:solidFill>
                        <a:ln w="9525">
                          <a:solidFill>
                            <a:srgbClr val="000000"/>
                          </a:solidFill>
                          <a:miter lim="800000"/>
                          <a:headEnd/>
                          <a:tailEnd/>
                        </a:ln>
                      </wps:spPr>
                      <wps:txb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3" type="#_x0000_t202" style="position:absolute;margin-left:0;margin-top:207.35pt;width:424.45pt;height:34.3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5648" behindDoc="0" locked="0" layoutInCell="1" allowOverlap="1">
            <wp:simplePos x="0" y="0"/>
            <wp:positionH relativeFrom="margin">
              <wp:align>center</wp:align>
            </wp:positionH>
            <wp:positionV relativeFrom="margin">
              <wp:posOffset>603620</wp:posOffset>
            </wp:positionV>
            <wp:extent cx="6073140" cy="2101755"/>
            <wp:effectExtent l="0" t="0" r="381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reparation of food eatright.jpg"/>
                    <pic:cNvPicPr/>
                  </pic:nvPicPr>
                  <pic:blipFill>
                    <a:blip r:embed="rId23">
                      <a:extLst>
                        <a:ext uri="{28A0092B-C50C-407E-A947-70E740481C1C}">
                          <a14:useLocalDpi xmlns:a14="http://schemas.microsoft.com/office/drawing/2010/main" val="0"/>
                        </a:ext>
                      </a:extLst>
                    </a:blip>
                    <a:stretch>
                      <a:fillRect/>
                    </a:stretch>
                  </pic:blipFill>
                  <pic:spPr>
                    <a:xfrm>
                      <a:off x="0" y="0"/>
                      <a:ext cx="6073140" cy="2101755"/>
                    </a:xfrm>
                    <a:prstGeom prst="rect">
                      <a:avLst/>
                    </a:prstGeom>
                  </pic:spPr>
                </pic:pic>
              </a:graphicData>
            </a:graphic>
          </wp:anchor>
        </w:drawing>
      </w:r>
      <w:r w:rsidR="00792F08" w:rsidRPr="00792F08">
        <w:rPr>
          <w:rFonts w:ascii="Constantia" w:hAnsi="Constantia"/>
          <w:b/>
        </w:rPr>
        <w:t>Cooking Language:</w:t>
      </w:r>
      <w:r w:rsidR="00792F08">
        <w:rPr>
          <w:rFonts w:ascii="Constantia" w:hAnsi="Constantia"/>
        </w:rPr>
        <w:t xml:space="preserve"> </w:t>
      </w:r>
      <w:r w:rsidR="00792F08" w:rsidRPr="008E141C">
        <w:rPr>
          <w:rFonts w:ascii="Constantia" w:hAnsi="Constantia"/>
          <w:sz w:val="20"/>
          <w:szCs w:val="20"/>
        </w:rPr>
        <w:t>Different terminology can be confusing to those who aren’t trained professionally in the art of cooking, which is most people! Yet, cookbooks still insist on using</w:t>
      </w:r>
      <w:r w:rsidR="008E141C" w:rsidRPr="008E141C">
        <w:rPr>
          <w:rFonts w:ascii="Constantia" w:hAnsi="Constantia"/>
          <w:sz w:val="20"/>
          <w:szCs w:val="20"/>
        </w:rPr>
        <w:t xml:space="preserve"> these</w:t>
      </w:r>
      <w:r w:rsidR="00792F08" w:rsidRPr="008E141C">
        <w:rPr>
          <w:rFonts w:ascii="Constantia" w:hAnsi="Constantia"/>
          <w:sz w:val="20"/>
          <w:szCs w:val="20"/>
        </w:rPr>
        <w:t xml:space="preserve"> confusing </w:t>
      </w:r>
      <w:r w:rsidR="008E141C" w:rsidRPr="008E141C">
        <w:rPr>
          <w:rFonts w:ascii="Constantia" w:hAnsi="Constantia"/>
          <w:sz w:val="20"/>
          <w:szCs w:val="20"/>
        </w:rPr>
        <w:t>terms</w:t>
      </w:r>
      <w:r w:rsidR="00792F08" w:rsidRPr="008E141C">
        <w:rPr>
          <w:rFonts w:ascii="Constantia" w:hAnsi="Constantia"/>
          <w:sz w:val="20"/>
          <w:szCs w:val="20"/>
        </w:rPr>
        <w:t>. This is a list, per eatright.org, that will hopefully clarify the different terminology that can be confusing!</w:t>
      </w:r>
    </w:p>
    <w:p w:rsidR="00FD1EB9" w:rsidRPr="00FD1EB9" w:rsidRDefault="00FD1EB9">
      <w:pPr>
        <w:rPr>
          <w:rFonts w:ascii="Constantia" w:hAnsi="Constantia"/>
          <w:b/>
        </w:rPr>
      </w:pPr>
      <w:r w:rsidRPr="00FD1EB9">
        <w:rPr>
          <w:rFonts w:ascii="Constantia" w:hAnsi="Constantia"/>
          <w:noProof/>
        </w:rPr>
        <mc:AlternateContent>
          <mc:Choice Requires="wps">
            <w:drawing>
              <wp:anchor distT="45720" distB="45720" distL="114300" distR="114300" simplePos="0" relativeHeight="251681792" behindDoc="0" locked="0" layoutInCell="1" allowOverlap="1">
                <wp:simplePos x="0" y="0"/>
                <wp:positionH relativeFrom="margin">
                  <wp:posOffset>299720</wp:posOffset>
                </wp:positionH>
                <wp:positionV relativeFrom="paragraph">
                  <wp:posOffset>2661285</wp:posOffset>
                </wp:positionV>
                <wp:extent cx="5321935" cy="436245"/>
                <wp:effectExtent l="0" t="0" r="12065" b="2095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436245"/>
                        </a:xfrm>
                        <a:prstGeom prst="rect">
                          <a:avLst/>
                        </a:prstGeom>
                        <a:solidFill>
                          <a:srgbClr val="FFFFFF"/>
                        </a:solidFill>
                        <a:ln w="9525">
                          <a:solidFill>
                            <a:srgbClr val="000000"/>
                          </a:solidFill>
                          <a:miter lim="800000"/>
                          <a:headEnd/>
                          <a:tailEnd/>
                        </a:ln>
                      </wps:spPr>
                      <wps:txb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4" type="#_x0000_t202" style="position:absolute;margin-left:23.6pt;margin-top:209.55pt;width:419.05pt;height:3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L4KA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6672" behindDoc="0" locked="0" layoutInCell="1" allowOverlap="1">
            <wp:simplePos x="0" y="0"/>
            <wp:positionH relativeFrom="margin">
              <wp:posOffset>163195</wp:posOffset>
            </wp:positionH>
            <wp:positionV relativeFrom="margin">
              <wp:posOffset>313690</wp:posOffset>
            </wp:positionV>
            <wp:extent cx="5610225" cy="2374265"/>
            <wp:effectExtent l="0" t="0" r="9525" b="698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y heat eatright.jpg"/>
                    <pic:cNvPicPr/>
                  </pic:nvPicPr>
                  <pic:blipFill>
                    <a:blip r:embed="rId24">
                      <a:extLst>
                        <a:ext uri="{28A0092B-C50C-407E-A947-70E740481C1C}">
                          <a14:useLocalDpi xmlns:a14="http://schemas.microsoft.com/office/drawing/2010/main" val="0"/>
                        </a:ext>
                      </a:extLst>
                    </a:blip>
                    <a:stretch>
                      <a:fillRect/>
                    </a:stretch>
                  </pic:blipFill>
                  <pic:spPr>
                    <a:xfrm>
                      <a:off x="0" y="0"/>
                      <a:ext cx="5610225" cy="2374265"/>
                    </a:xfrm>
                    <a:prstGeom prst="rect">
                      <a:avLst/>
                    </a:prstGeom>
                  </pic:spPr>
                </pic:pic>
              </a:graphicData>
            </a:graphic>
            <wp14:sizeRelV relativeFrom="margin">
              <wp14:pctHeight>0</wp14:pctHeight>
            </wp14:sizeRelV>
          </wp:anchor>
        </w:drawing>
      </w:r>
      <w:r w:rsidRPr="00792F08">
        <w:rPr>
          <w:rFonts w:ascii="Constantia" w:hAnsi="Constantia"/>
          <w:b/>
        </w:rPr>
        <w:t>Cooking Language:</w:t>
      </w:r>
    </w:p>
    <w:p w:rsidR="00FD1EB9" w:rsidRDefault="00FD1EB9">
      <w:pPr>
        <w:rPr>
          <w:rFonts w:ascii="Constantia" w:hAnsi="Constantia"/>
          <w:b/>
        </w:rPr>
      </w:pPr>
      <w:r w:rsidRPr="00FD1EB9">
        <w:rPr>
          <w:rFonts w:ascii="Constantia" w:hAnsi="Constantia"/>
          <w:noProof/>
        </w:rPr>
        <mc:AlternateContent>
          <mc:Choice Requires="wps">
            <w:drawing>
              <wp:anchor distT="45720" distB="45720" distL="114300" distR="114300" simplePos="0" relativeHeight="251679744" behindDoc="0" locked="0" layoutInCell="1" allowOverlap="1">
                <wp:simplePos x="0" y="0"/>
                <wp:positionH relativeFrom="margin">
                  <wp:posOffset>313690</wp:posOffset>
                </wp:positionH>
                <wp:positionV relativeFrom="paragraph">
                  <wp:posOffset>2388235</wp:posOffset>
                </wp:positionV>
                <wp:extent cx="5281295" cy="477520"/>
                <wp:effectExtent l="0" t="0" r="14605" b="177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477520"/>
                        </a:xfrm>
                        <a:prstGeom prst="rect">
                          <a:avLst/>
                        </a:prstGeom>
                        <a:solidFill>
                          <a:srgbClr val="FFFFFF"/>
                        </a:solidFill>
                        <a:ln w="9525">
                          <a:solidFill>
                            <a:srgbClr val="000000"/>
                          </a:solidFill>
                          <a:miter lim="800000"/>
                          <a:headEnd/>
                          <a:tailEnd/>
                        </a:ln>
                      </wps:spPr>
                      <wps:txb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5" type="#_x0000_t202" style="position:absolute;margin-left:24.7pt;margin-top:188.05pt;width:415.85pt;height:37.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">
                <v:textbox>
                  <w:txbxContent>
                    <w:p w:rsidR="00FD1EB9" w:rsidRPr="00FD1EB9" w:rsidRDefault="00FD1EB9" w:rsidP="00FD1EB9">
                      <w:pPr>
                        <w:rPr>
                          <w:rFonts w:ascii="Constantia" w:hAnsi="Constantia"/>
                          <w:i/>
                          <w:sz w:val="20"/>
                          <w:szCs w:val="20"/>
                        </w:rPr>
                      </w:pPr>
                      <w:r w:rsidRPr="00FD1EB9">
                        <w:rPr>
                          <w:rFonts w:ascii="Constantia" w:hAnsi="Constantia"/>
                          <w:i/>
                          <w:sz w:val="20"/>
                          <w:szCs w:val="20"/>
                        </w:rPr>
                        <w:t>http://www.eatright.org/resource/food/planning-and-prep/cooking-tips-and-trends/learn-the-language-cooking-vocabulary</w:t>
                      </w:r>
                    </w:p>
                    <w:p w:rsidR="00FD1EB9" w:rsidRDefault="00FD1EB9"/>
                  </w:txbxContent>
                </v:textbox>
                <w10:wrap type="square" anchorx="margin"/>
              </v:shape>
            </w:pict>
          </mc:Fallback>
        </mc:AlternateContent>
      </w:r>
      <w:r>
        <w:rPr>
          <w:rFonts w:ascii="Constantia" w:hAnsi="Constantia"/>
          <w:noProof/>
        </w:rPr>
        <w:drawing>
          <wp:anchor distT="0" distB="0" distL="114300" distR="114300" simplePos="0" relativeHeight="251677696" behindDoc="0" locked="0" layoutInCell="1" allowOverlap="1">
            <wp:simplePos x="0" y="0"/>
            <wp:positionH relativeFrom="margin">
              <wp:align>center</wp:align>
            </wp:positionH>
            <wp:positionV relativeFrom="margin">
              <wp:posOffset>327413</wp:posOffset>
            </wp:positionV>
            <wp:extent cx="5753100" cy="204343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oist heat eatright.jpg"/>
                    <pic:cNvPicPr/>
                  </pic:nvPicPr>
                  <pic:blipFill>
                    <a:blip r:embed="rId25">
                      <a:extLst>
                        <a:ext uri="{28A0092B-C50C-407E-A947-70E740481C1C}">
                          <a14:useLocalDpi xmlns:a14="http://schemas.microsoft.com/office/drawing/2010/main" val="0"/>
                        </a:ext>
                      </a:extLst>
                    </a:blip>
                    <a:stretch>
                      <a:fillRect/>
                    </a:stretch>
                  </pic:blipFill>
                  <pic:spPr>
                    <a:xfrm>
                      <a:off x="0" y="0"/>
                      <a:ext cx="5753100" cy="2043430"/>
                    </a:xfrm>
                    <a:prstGeom prst="rect">
                      <a:avLst/>
                    </a:prstGeom>
                  </pic:spPr>
                </pic:pic>
              </a:graphicData>
            </a:graphic>
            <wp14:sizeRelV relativeFrom="margin">
              <wp14:pctHeight>0</wp14:pctHeight>
            </wp14:sizeRelV>
          </wp:anchor>
        </w:drawing>
      </w:r>
      <w:r w:rsidRPr="00792F08">
        <w:rPr>
          <w:rFonts w:ascii="Constantia" w:hAnsi="Constantia"/>
          <w:b/>
        </w:rPr>
        <w:t>Cooking Language:</w:t>
      </w:r>
    </w:p>
    <w:p w:rsidR="000B5A52" w:rsidRDefault="00FD1EB9">
      <w:pPr>
        <w:rPr>
          <w:rFonts w:ascii="Constantia" w:hAnsi="Constantia"/>
        </w:rPr>
      </w:pPr>
      <w:r>
        <w:rPr>
          <w:rFonts w:ascii="Constantia" w:hAnsi="Constantia"/>
        </w:rPr>
        <w:br w:type="page"/>
      </w:r>
    </w:p>
    <w:p w:rsidR="009A76F6" w:rsidRDefault="006E6ADE">
      <w:pPr>
        <w:rPr>
          <w:rFonts w:ascii="Constantia" w:hAnsi="Constantia"/>
          <w:b/>
        </w:rPr>
      </w:pPr>
      <w:r w:rsidRPr="00251527">
        <w:rPr>
          <w:rFonts w:ascii="Constantia" w:hAnsi="Constantia"/>
          <w:b/>
        </w:rPr>
        <w:t>Modify Your Meal!</w:t>
      </w:r>
    </w:p>
    <w:p w:rsidR="00251527" w:rsidRPr="00251527" w:rsidRDefault="00251527">
      <w:pPr>
        <w:rPr>
          <w:rFonts w:ascii="Constantia" w:hAnsi="Constantia"/>
        </w:rPr>
      </w:pPr>
      <w:r>
        <w:rPr>
          <w:rFonts w:ascii="Constantia" w:hAnsi="Constantia"/>
        </w:rPr>
        <w:t xml:space="preserve">Even with limited access to food, there is still the potential to be your own personal chef! Any and all of the meals options in this book have the ability to </w:t>
      </w:r>
      <w:r w:rsidR="00655534">
        <w:rPr>
          <w:rFonts w:ascii="Constantia" w:hAnsi="Constantia"/>
        </w:rPr>
        <w:t xml:space="preserve">be played around with, to create totally new dishes! Provided is a list of different ingredient ideas that help promote different meal options for what’s in this book. </w:t>
      </w:r>
    </w:p>
    <w:p w:rsidR="007F04B2" w:rsidRPr="0009160F" w:rsidRDefault="007F04B2">
      <w:pPr>
        <w:rPr>
          <w:rFonts w:ascii="Constantia" w:hAnsi="Constantia"/>
          <w:sz w:val="21"/>
          <w:szCs w:val="21"/>
        </w:rPr>
      </w:pPr>
      <w:r w:rsidRPr="0009160F">
        <w:rPr>
          <w:rFonts w:ascii="Constantia" w:hAnsi="Constantia"/>
          <w:b/>
          <w:sz w:val="21"/>
          <w:szCs w:val="21"/>
        </w:rPr>
        <w:t>Tex Mex</w:t>
      </w:r>
      <w:r w:rsidR="00655534" w:rsidRPr="0009160F">
        <w:rPr>
          <w:rFonts w:ascii="Constantia" w:hAnsi="Constantia"/>
          <w:b/>
          <w:sz w:val="21"/>
          <w:szCs w:val="21"/>
        </w:rPr>
        <w:t>:</w:t>
      </w:r>
      <w:r w:rsidR="00655534" w:rsidRPr="0009160F">
        <w:rPr>
          <w:rFonts w:ascii="Constantia" w:hAnsi="Constantia"/>
          <w:sz w:val="21"/>
          <w:szCs w:val="21"/>
        </w:rPr>
        <w:t xml:space="preserve"> Add corn, cilantro, tomato, and black beans to </w:t>
      </w:r>
      <w:r w:rsidRPr="0009160F">
        <w:rPr>
          <w:rFonts w:ascii="Constantia" w:hAnsi="Constantia"/>
          <w:sz w:val="21"/>
          <w:szCs w:val="21"/>
        </w:rPr>
        <w:t xml:space="preserve">any dish, along with some cumin if available! </w:t>
      </w:r>
    </w:p>
    <w:p w:rsidR="009A76F6" w:rsidRPr="0009160F" w:rsidRDefault="007F04B2">
      <w:pPr>
        <w:rPr>
          <w:rFonts w:ascii="Constantia" w:hAnsi="Constantia"/>
          <w:sz w:val="21"/>
          <w:szCs w:val="21"/>
        </w:rPr>
      </w:pPr>
      <w:r w:rsidRPr="0009160F">
        <w:rPr>
          <w:rFonts w:ascii="Constantia" w:hAnsi="Constantia"/>
          <w:b/>
          <w:sz w:val="21"/>
          <w:szCs w:val="21"/>
        </w:rPr>
        <w:t>Southern Style Kick:</w:t>
      </w:r>
      <w:r w:rsidRPr="0009160F">
        <w:rPr>
          <w:rFonts w:ascii="Constantia" w:hAnsi="Constantia"/>
          <w:sz w:val="21"/>
          <w:szCs w:val="21"/>
        </w:rPr>
        <w:t xml:space="preserve"> With any protein option, add a side of red beans and rice, along with a slice of toasted whole wheat bread or a biscuit to give it a southern flair! Also, try adding Cheyenne powder if available! </w:t>
      </w:r>
    </w:p>
    <w:p w:rsidR="00761217" w:rsidRPr="0009160F" w:rsidRDefault="00761217">
      <w:pPr>
        <w:rPr>
          <w:rFonts w:ascii="Constantia" w:hAnsi="Constantia"/>
          <w:sz w:val="21"/>
          <w:szCs w:val="21"/>
        </w:rPr>
      </w:pPr>
      <w:r w:rsidRPr="0009160F">
        <w:rPr>
          <w:rFonts w:ascii="Constantia" w:hAnsi="Constantia"/>
          <w:b/>
          <w:sz w:val="21"/>
          <w:szCs w:val="21"/>
        </w:rPr>
        <w:t>Greek:</w:t>
      </w:r>
      <w:r w:rsidRPr="0009160F">
        <w:rPr>
          <w:rFonts w:ascii="Constantia" w:hAnsi="Constantia"/>
          <w:sz w:val="21"/>
          <w:szCs w:val="21"/>
        </w:rPr>
        <w:t xml:space="preserve"> Swap out bread for a </w:t>
      </w:r>
      <w:r w:rsidR="002667B2" w:rsidRPr="0009160F">
        <w:rPr>
          <w:rFonts w:ascii="Constantia" w:hAnsi="Constantia"/>
          <w:sz w:val="21"/>
          <w:szCs w:val="21"/>
        </w:rPr>
        <w:t>whole-wheat</w:t>
      </w:r>
      <w:r w:rsidRPr="0009160F">
        <w:rPr>
          <w:rFonts w:ascii="Constantia" w:hAnsi="Constantia"/>
          <w:sz w:val="21"/>
          <w:szCs w:val="21"/>
        </w:rPr>
        <w:t xml:space="preserve"> pita bread if available, add olives, feta cheese (or any other white cheese that you can crumble up yourself), slice red onions, and add olive oil and a vinaigrette. </w:t>
      </w:r>
    </w:p>
    <w:p w:rsidR="00761217" w:rsidRPr="0009160F" w:rsidRDefault="00761217">
      <w:pPr>
        <w:rPr>
          <w:rFonts w:ascii="Constantia" w:hAnsi="Constantia"/>
          <w:sz w:val="21"/>
          <w:szCs w:val="21"/>
        </w:rPr>
      </w:pPr>
      <w:r w:rsidRPr="0009160F">
        <w:rPr>
          <w:rFonts w:ascii="Constantia" w:hAnsi="Constantia"/>
          <w:b/>
          <w:sz w:val="21"/>
          <w:szCs w:val="21"/>
        </w:rPr>
        <w:t>Italian:</w:t>
      </w:r>
      <w:r w:rsidRPr="0009160F">
        <w:rPr>
          <w:rFonts w:ascii="Constantia" w:hAnsi="Constantia"/>
          <w:sz w:val="21"/>
          <w:szCs w:val="21"/>
        </w:rPr>
        <w:t xml:space="preserve"> Add low-sodium tomatoes or low-sodium tomato paste to create a sauce, along with garlic powder, oregano, and parsley flakes.</w:t>
      </w:r>
    </w:p>
    <w:p w:rsidR="0009160F" w:rsidRDefault="0009160F" w:rsidP="004D68AD">
      <w:pPr>
        <w:shd w:val="clear" w:color="auto" w:fill="FFFFFF"/>
        <w:spacing w:after="0" w:line="240" w:lineRule="auto"/>
        <w:rPr>
          <w:rFonts w:ascii="Constantia" w:eastAsia="Times New Roman" w:hAnsi="Constantia" w:cs="Times New Roman"/>
          <w:b/>
          <w:color w:val="000000"/>
          <w:sz w:val="28"/>
          <w:szCs w:val="28"/>
        </w:rPr>
      </w:pPr>
    </w:p>
    <w:p w:rsidR="00761217" w:rsidRPr="00761217" w:rsidRDefault="00761217" w:rsidP="004D68AD">
      <w:pPr>
        <w:shd w:val="clear" w:color="auto" w:fill="FFFFFF"/>
        <w:spacing w:after="0" w:line="240" w:lineRule="auto"/>
        <w:rPr>
          <w:rFonts w:ascii="Constantia" w:eastAsia="Times New Roman" w:hAnsi="Constantia" w:cs="Times New Roman"/>
          <w:b/>
          <w:color w:val="000000"/>
          <w:sz w:val="28"/>
          <w:szCs w:val="28"/>
        </w:rPr>
      </w:pPr>
      <w:r w:rsidRPr="00761217">
        <w:rPr>
          <w:rFonts w:ascii="Constantia" w:eastAsia="Times New Roman" w:hAnsi="Constantia" w:cs="Times New Roman"/>
          <w:b/>
          <w:color w:val="000000"/>
          <w:sz w:val="28"/>
          <w:szCs w:val="28"/>
        </w:rPr>
        <w:t>Spice Guide:</w:t>
      </w:r>
    </w:p>
    <w:p w:rsidR="00761217" w:rsidRDefault="00761217" w:rsidP="004D68AD">
      <w:pPr>
        <w:shd w:val="clear" w:color="auto" w:fill="FFFFFF"/>
        <w:spacing w:after="0" w:line="240" w:lineRule="auto"/>
        <w:rPr>
          <w:rFonts w:ascii="Constantia" w:eastAsia="Times New Roman" w:hAnsi="Constantia" w:cs="Times New Roman"/>
          <w:color w:val="000000"/>
        </w:rPr>
      </w:pPr>
      <w:r>
        <w:rPr>
          <w:rFonts w:ascii="Constantia" w:eastAsia="Times New Roman" w:hAnsi="Constantia" w:cs="Times New Roman"/>
          <w:color w:val="000000"/>
        </w:rPr>
        <w:t>Utilize your flavors the way you want! If you’re craving one of these recipes but always want to taste diversity, try one of these alternate flavors!</w:t>
      </w:r>
    </w:p>
    <w:p w:rsidR="00761217" w:rsidRPr="00761217" w:rsidRDefault="00761217" w:rsidP="004D68AD">
      <w:pPr>
        <w:shd w:val="clear" w:color="auto" w:fill="FFFFFF"/>
        <w:spacing w:after="0" w:line="240" w:lineRule="auto"/>
        <w:rPr>
          <w:rFonts w:ascii="Constantia" w:eastAsia="Times New Roman" w:hAnsi="Constantia" w:cs="Times New Roman"/>
          <w:color w:val="000000"/>
        </w:rPr>
      </w:pPr>
    </w:p>
    <w:p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Mediterranean and Italian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Basil, oregano</w:t>
      </w:r>
      <w:r w:rsidRPr="00761217">
        <w:rPr>
          <w:rFonts w:ascii="Constantia" w:eastAsia="Times New Roman" w:hAnsi="Constantia" w:cs="Times New Roman"/>
          <w:color w:val="000000"/>
          <w:sz w:val="28"/>
          <w:szCs w:val="28"/>
        </w:rPr>
        <w:t>, red onion, olives, </w:t>
      </w:r>
      <w:r w:rsidRPr="00761217">
        <w:rPr>
          <w:rFonts w:ascii="Constantia" w:eastAsia="Times New Roman" w:hAnsi="Constantia" w:cs="Times New Roman"/>
          <w:b/>
          <w:bCs/>
          <w:color w:val="000000"/>
          <w:sz w:val="28"/>
          <w:szCs w:val="28"/>
        </w:rPr>
        <w:t>thyme</w:t>
      </w:r>
      <w:r w:rsidRPr="00761217">
        <w:rPr>
          <w:rFonts w:ascii="Constantia" w:eastAsia="Times New Roman" w:hAnsi="Constantia" w:cs="Times New Roman"/>
          <w:color w:val="000000"/>
          <w:sz w:val="28"/>
          <w:szCs w:val="28"/>
        </w:rPr>
        <w:t>.</w:t>
      </w:r>
    </w:p>
    <w:p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South and Central Americas</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Cilantro</w:t>
      </w:r>
      <w:r w:rsidRPr="00761217">
        <w:rPr>
          <w:rFonts w:ascii="Constantia" w:eastAsia="Times New Roman" w:hAnsi="Constantia" w:cs="Times New Roman"/>
          <w:color w:val="000000"/>
          <w:sz w:val="28"/>
          <w:szCs w:val="28"/>
        </w:rPr>
        <w:t>, red onion, jalapeño, lime juice.</w:t>
      </w:r>
    </w:p>
    <w:p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Western Europe, French</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Tarragon</w:t>
      </w:r>
      <w:r w:rsidRPr="00761217">
        <w:rPr>
          <w:rFonts w:ascii="Constantia" w:eastAsia="Times New Roman" w:hAnsi="Constantia" w:cs="Times New Roman"/>
          <w:color w:val="000000"/>
          <w:sz w:val="28"/>
          <w:szCs w:val="28"/>
        </w:rPr>
        <w:t>, capers, Dijon mustard, shallots.</w:t>
      </w:r>
    </w:p>
    <w:p w:rsidR="004D68AD" w:rsidRPr="00761217" w:rsidRDefault="004D68AD" w:rsidP="00761217">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Indian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i/>
          <w:iCs/>
          <w:color w:val="000000"/>
          <w:sz w:val="28"/>
          <w:szCs w:val="28"/>
        </w:rPr>
        <w:t>Coriander, ginger</w:t>
      </w:r>
      <w:r w:rsidRPr="00761217">
        <w:rPr>
          <w:rFonts w:ascii="Constantia" w:eastAsia="Times New Roman" w:hAnsi="Constantia" w:cs="Times New Roman"/>
          <w:color w:val="000000"/>
          <w:sz w:val="28"/>
          <w:szCs w:val="28"/>
        </w:rPr>
        <w:t>, sultanas (like a raisin), </w:t>
      </w:r>
      <w:r w:rsidRPr="00761217">
        <w:rPr>
          <w:rFonts w:ascii="Constantia" w:eastAsia="Times New Roman" w:hAnsi="Constantia" w:cs="Times New Roman"/>
          <w:i/>
          <w:iCs/>
          <w:color w:val="000000"/>
          <w:sz w:val="28"/>
          <w:szCs w:val="28"/>
        </w:rPr>
        <w:t>clove</w:t>
      </w:r>
      <w:r w:rsidRPr="00761217">
        <w:rPr>
          <w:rFonts w:ascii="Constantia" w:eastAsia="Times New Roman" w:hAnsi="Constantia" w:cs="Times New Roman"/>
          <w:color w:val="000000"/>
          <w:sz w:val="28"/>
          <w:szCs w:val="28"/>
        </w:rPr>
        <w:t>, chilies, garlic.</w:t>
      </w:r>
    </w:p>
    <w:p w:rsidR="003F623B" w:rsidRPr="001D4FB3" w:rsidRDefault="004D68AD" w:rsidP="001D4FB3">
      <w:pPr>
        <w:pStyle w:val="ListParagraph"/>
        <w:numPr>
          <w:ilvl w:val="0"/>
          <w:numId w:val="6"/>
        </w:numPr>
        <w:shd w:val="clear" w:color="auto" w:fill="FFFFFF"/>
        <w:spacing w:after="0" w:line="240" w:lineRule="auto"/>
        <w:rPr>
          <w:rFonts w:ascii="Constantia" w:eastAsia="Times New Roman" w:hAnsi="Constantia" w:cs="Times New Roman"/>
          <w:color w:val="222222"/>
          <w:sz w:val="28"/>
          <w:szCs w:val="28"/>
        </w:rPr>
      </w:pPr>
      <w:r w:rsidRPr="00761217">
        <w:rPr>
          <w:rFonts w:ascii="Constantia" w:eastAsia="Times New Roman" w:hAnsi="Constantia" w:cs="Times New Roman"/>
          <w:b/>
          <w:color w:val="000000"/>
          <w:sz w:val="28"/>
          <w:szCs w:val="28"/>
          <w:u w:val="single"/>
        </w:rPr>
        <w:t>Asian</w:t>
      </w:r>
      <w:r w:rsidRPr="00761217">
        <w:rPr>
          <w:rFonts w:ascii="Constantia" w:eastAsia="Times New Roman" w:hAnsi="Constantia" w:cs="Times New Roman"/>
          <w:b/>
          <w:color w:val="000000"/>
          <w:sz w:val="28"/>
          <w:szCs w:val="28"/>
        </w:rPr>
        <w:t>:</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b/>
          <w:bCs/>
          <w:color w:val="000000"/>
          <w:sz w:val="28"/>
          <w:szCs w:val="28"/>
        </w:rPr>
        <w:t>Cilantro or Thai basil</w:t>
      </w:r>
      <w:r w:rsidRPr="00761217">
        <w:rPr>
          <w:rFonts w:ascii="Constantia" w:eastAsia="Times New Roman" w:hAnsi="Constantia" w:cs="Times New Roman"/>
          <w:color w:val="000000"/>
          <w:sz w:val="28"/>
          <w:szCs w:val="28"/>
        </w:rPr>
        <w:t>, </w:t>
      </w:r>
      <w:r w:rsidRPr="00761217">
        <w:rPr>
          <w:rFonts w:ascii="Constantia" w:eastAsia="Times New Roman" w:hAnsi="Constantia" w:cs="Times New Roman"/>
          <w:i/>
          <w:iCs/>
          <w:color w:val="000000"/>
          <w:sz w:val="28"/>
          <w:szCs w:val="28"/>
        </w:rPr>
        <w:t>ginger</w:t>
      </w:r>
      <w:r w:rsidRPr="00761217">
        <w:rPr>
          <w:rFonts w:ascii="Constantia" w:eastAsia="Times New Roman" w:hAnsi="Constantia" w:cs="Times New Roman"/>
          <w:color w:val="000000"/>
          <w:sz w:val="28"/>
          <w:szCs w:val="28"/>
        </w:rPr>
        <w:t>, garlic, scallion, orange, rice wine, fish sauce, soy sauce, sesame oil.</w:t>
      </w:r>
    </w:p>
    <w:p w:rsidR="003F623B" w:rsidRDefault="003F623B">
      <w:pPr>
        <w:rPr>
          <w:rFonts w:ascii="Constantia" w:hAnsi="Constantia"/>
        </w:rPr>
      </w:pPr>
    </w:p>
    <w:p w:rsidR="001D4FB3" w:rsidRDefault="001D4FB3">
      <w:pPr>
        <w:rPr>
          <w:rFonts w:ascii="Constantia" w:hAnsi="Constantia"/>
        </w:rPr>
      </w:pPr>
    </w:p>
    <w:p w:rsidR="00761217" w:rsidRDefault="000B1262">
      <w:pPr>
        <w:rPr>
          <w:rFonts w:ascii="Constantia" w:hAnsi="Constantia"/>
        </w:rPr>
      </w:pPr>
      <w:r>
        <w:rPr>
          <w:rFonts w:ascii="Constantia" w:hAnsi="Constantia"/>
          <w:noProof/>
        </w:rPr>
        <w:drawing>
          <wp:anchor distT="0" distB="0" distL="114300" distR="114300" simplePos="0" relativeHeight="251684864" behindDoc="0" locked="0" layoutInCell="1" allowOverlap="1">
            <wp:simplePos x="0" y="0"/>
            <wp:positionH relativeFrom="margin">
              <wp:posOffset>-213995</wp:posOffset>
            </wp:positionH>
            <wp:positionV relativeFrom="margin">
              <wp:posOffset>-546290</wp:posOffset>
            </wp:positionV>
            <wp:extent cx="6697345" cy="4156075"/>
            <wp:effectExtent l="0" t="0" r="825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amp;Gpictureforword.jpg"/>
                    <pic:cNvPicPr/>
                  </pic:nvPicPr>
                  <pic:blipFill>
                    <a:blip r:embed="rId26">
                      <a:extLst>
                        <a:ext uri="{28A0092B-C50C-407E-A947-70E740481C1C}">
                          <a14:useLocalDpi xmlns:a14="http://schemas.microsoft.com/office/drawing/2010/main" val="0"/>
                        </a:ext>
                      </a:extLst>
                    </a:blip>
                    <a:stretch>
                      <a:fillRect/>
                    </a:stretch>
                  </pic:blipFill>
                  <pic:spPr>
                    <a:xfrm>
                      <a:off x="0" y="0"/>
                      <a:ext cx="6697345" cy="4156075"/>
                    </a:xfrm>
                    <a:prstGeom prst="rect">
                      <a:avLst/>
                    </a:prstGeom>
                  </pic:spPr>
                </pic:pic>
              </a:graphicData>
            </a:graphic>
            <wp14:sizeRelH relativeFrom="margin">
              <wp14:pctWidth>0</wp14:pctWidth>
            </wp14:sizeRelH>
            <wp14:sizeRelV relativeFrom="margin">
              <wp14:pctHeight>0</wp14:pctHeight>
            </wp14:sizeRelV>
          </wp:anchor>
        </w:drawing>
      </w:r>
    </w:p>
    <w:p w:rsidR="00F150A2" w:rsidRDefault="00BD113A">
      <w:pPr>
        <w:rPr>
          <w:rFonts w:ascii="Constantia" w:hAnsi="Constantia"/>
        </w:rPr>
      </w:pPr>
      <w:r>
        <w:rPr>
          <w:rFonts w:ascii="Constantia" w:hAnsi="Constantia"/>
          <w:noProof/>
        </w:rPr>
        <w:drawing>
          <wp:anchor distT="0" distB="0" distL="114300" distR="114300" simplePos="0" relativeHeight="251686912" behindDoc="0" locked="0" layoutInCell="1" allowOverlap="1">
            <wp:simplePos x="0" y="0"/>
            <wp:positionH relativeFrom="margin">
              <wp:posOffset>-119380</wp:posOffset>
            </wp:positionH>
            <wp:positionV relativeFrom="margin">
              <wp:posOffset>-439420</wp:posOffset>
            </wp:positionV>
            <wp:extent cx="6412230" cy="4001770"/>
            <wp:effectExtent l="0" t="0" r="762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vernightyouroatsforbook.jpg"/>
                    <pic:cNvPicPr/>
                  </pic:nvPicPr>
                  <pic:blipFill>
                    <a:blip r:embed="rId27">
                      <a:extLst>
                        <a:ext uri="{28A0092B-C50C-407E-A947-70E740481C1C}">
                          <a14:useLocalDpi xmlns:a14="http://schemas.microsoft.com/office/drawing/2010/main" val="0"/>
                        </a:ext>
                      </a:extLst>
                    </a:blip>
                    <a:stretch>
                      <a:fillRect/>
                    </a:stretch>
                  </pic:blipFill>
                  <pic:spPr>
                    <a:xfrm>
                      <a:off x="0" y="0"/>
                      <a:ext cx="6412230" cy="4001770"/>
                    </a:xfrm>
                    <a:prstGeom prst="rect">
                      <a:avLst/>
                    </a:prstGeom>
                  </pic:spPr>
                </pic:pic>
              </a:graphicData>
            </a:graphic>
            <wp14:sizeRelH relativeFrom="margin">
              <wp14:pctWidth>0</wp14:pctWidth>
            </wp14:sizeRelH>
            <wp14:sizeRelV relativeFrom="margin">
              <wp14:pctHeight>0</wp14:pctHeight>
            </wp14:sizeRelV>
          </wp:anchor>
        </w:drawing>
      </w:r>
    </w:p>
    <w:p w:rsidR="003F623B" w:rsidRDefault="009A6432">
      <w:pPr>
        <w:rPr>
          <w:rFonts w:ascii="Constantia" w:hAnsi="Constantia"/>
        </w:rPr>
      </w:pPr>
      <w:r>
        <w:rPr>
          <w:rFonts w:ascii="Constantia" w:hAnsi="Constantia"/>
          <w:noProof/>
        </w:rPr>
        <w:drawing>
          <wp:anchor distT="0" distB="0" distL="114300" distR="114300" simplePos="0" relativeHeight="251693056" behindDoc="0" locked="0" layoutInCell="1" allowOverlap="1">
            <wp:simplePos x="0" y="0"/>
            <wp:positionH relativeFrom="margin">
              <wp:posOffset>-191135</wp:posOffset>
            </wp:positionH>
            <wp:positionV relativeFrom="margin">
              <wp:posOffset>-409575</wp:posOffset>
            </wp:positionV>
            <wp:extent cx="6386195" cy="403923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ortillapizzapicturecookbook.jpg"/>
                    <pic:cNvPicPr/>
                  </pic:nvPicPr>
                  <pic:blipFill>
                    <a:blip r:embed="rId28">
                      <a:extLst>
                        <a:ext uri="{28A0092B-C50C-407E-A947-70E740481C1C}">
                          <a14:useLocalDpi xmlns:a14="http://schemas.microsoft.com/office/drawing/2010/main" val="0"/>
                        </a:ext>
                      </a:extLst>
                    </a:blip>
                    <a:stretch>
                      <a:fillRect/>
                    </a:stretch>
                  </pic:blipFill>
                  <pic:spPr>
                    <a:xfrm>
                      <a:off x="0" y="0"/>
                      <a:ext cx="6386195" cy="4039235"/>
                    </a:xfrm>
                    <a:prstGeom prst="rect">
                      <a:avLst/>
                    </a:prstGeom>
                  </pic:spPr>
                </pic:pic>
              </a:graphicData>
            </a:graphic>
            <wp14:sizeRelH relativeFrom="margin">
              <wp14:pctWidth>0</wp14:pctWidth>
            </wp14:sizeRelH>
            <wp14:sizeRelV relativeFrom="margin">
              <wp14:pctHeight>0</wp14:pctHeight>
            </wp14:sizeRelV>
          </wp:anchor>
        </w:drawing>
      </w:r>
    </w:p>
    <w:p w:rsidR="00A30934" w:rsidRDefault="00A30934">
      <w:pPr>
        <w:rPr>
          <w:rFonts w:ascii="Constantia" w:hAnsi="Constantia"/>
        </w:rPr>
      </w:pPr>
      <w:r>
        <w:rPr>
          <w:rFonts w:ascii="Constantia" w:hAnsi="Constantia"/>
          <w:noProof/>
        </w:rPr>
        <w:drawing>
          <wp:anchor distT="0" distB="0" distL="114300" distR="114300" simplePos="0" relativeHeight="251687936" behindDoc="0" locked="0" layoutInCell="1" allowOverlap="1">
            <wp:simplePos x="0" y="0"/>
            <wp:positionH relativeFrom="margin">
              <wp:posOffset>-109220</wp:posOffset>
            </wp:positionH>
            <wp:positionV relativeFrom="margin">
              <wp:posOffset>-532765</wp:posOffset>
            </wp:positionV>
            <wp:extent cx="6409055" cy="4148455"/>
            <wp:effectExtent l="0" t="0" r="0" b="444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eanporkbbqskewerforcookbook.jpg"/>
                    <pic:cNvPicPr/>
                  </pic:nvPicPr>
                  <pic:blipFill>
                    <a:blip r:embed="rId29">
                      <a:extLst>
                        <a:ext uri="{28A0092B-C50C-407E-A947-70E740481C1C}">
                          <a14:useLocalDpi xmlns:a14="http://schemas.microsoft.com/office/drawing/2010/main" val="0"/>
                        </a:ext>
                      </a:extLst>
                    </a:blip>
                    <a:stretch>
                      <a:fillRect/>
                    </a:stretch>
                  </pic:blipFill>
                  <pic:spPr>
                    <a:xfrm>
                      <a:off x="0" y="0"/>
                      <a:ext cx="6409055" cy="4148455"/>
                    </a:xfrm>
                    <a:prstGeom prst="rect">
                      <a:avLst/>
                    </a:prstGeom>
                  </pic:spPr>
                </pic:pic>
              </a:graphicData>
            </a:graphic>
            <wp14:sizeRelH relativeFrom="margin">
              <wp14:pctWidth>0</wp14:pctWidth>
            </wp14:sizeRelH>
            <wp14:sizeRelV relativeFrom="margin">
              <wp14:pctHeight>0</wp14:pctHeight>
            </wp14:sizeRelV>
          </wp:anchor>
        </w:drawing>
      </w:r>
    </w:p>
    <w:p w:rsidR="003F623B" w:rsidRDefault="00A30934">
      <w:pPr>
        <w:rPr>
          <w:rFonts w:ascii="Constantia" w:hAnsi="Constantia"/>
        </w:rPr>
      </w:pPr>
      <w:r>
        <w:rPr>
          <w:rFonts w:ascii="Constantia" w:hAnsi="Constantia"/>
          <w:noProof/>
        </w:rPr>
        <w:drawing>
          <wp:anchor distT="0" distB="0" distL="114300" distR="114300" simplePos="0" relativeHeight="251688960" behindDoc="0" locked="0" layoutInCell="1" allowOverlap="1">
            <wp:simplePos x="0" y="0"/>
            <wp:positionH relativeFrom="margin">
              <wp:posOffset>-177800</wp:posOffset>
            </wp:positionH>
            <wp:positionV relativeFrom="margin">
              <wp:posOffset>-505460</wp:posOffset>
            </wp:positionV>
            <wp:extent cx="6523355" cy="4107815"/>
            <wp:effectExtent l="0" t="0" r="0" b="698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eanbeefstuffedbellpeppercookbook.jpg"/>
                    <pic:cNvPicPr/>
                  </pic:nvPicPr>
                  <pic:blipFill>
                    <a:blip r:embed="rId30">
                      <a:extLst>
                        <a:ext uri="{28A0092B-C50C-407E-A947-70E740481C1C}">
                          <a14:useLocalDpi xmlns:a14="http://schemas.microsoft.com/office/drawing/2010/main" val="0"/>
                        </a:ext>
                      </a:extLst>
                    </a:blip>
                    <a:stretch>
                      <a:fillRect/>
                    </a:stretch>
                  </pic:blipFill>
                  <pic:spPr>
                    <a:xfrm>
                      <a:off x="0" y="0"/>
                      <a:ext cx="6523355" cy="4107815"/>
                    </a:xfrm>
                    <a:prstGeom prst="rect">
                      <a:avLst/>
                    </a:prstGeom>
                  </pic:spPr>
                </pic:pic>
              </a:graphicData>
            </a:graphic>
            <wp14:sizeRelH relativeFrom="margin">
              <wp14:pctWidth>0</wp14:pctWidth>
            </wp14:sizeRelH>
            <wp14:sizeRelV relativeFrom="margin">
              <wp14:pctHeight>0</wp14:pctHeight>
            </wp14:sizeRelV>
          </wp:anchor>
        </w:drawing>
      </w:r>
    </w:p>
    <w:p w:rsidR="003F623B" w:rsidRDefault="009A6432">
      <w:pPr>
        <w:rPr>
          <w:rFonts w:ascii="Constantia" w:hAnsi="Constantia"/>
        </w:rPr>
      </w:pPr>
      <w:r>
        <w:rPr>
          <w:rFonts w:ascii="Constantia" w:hAnsi="Constantia"/>
          <w:noProof/>
        </w:rPr>
        <w:drawing>
          <wp:anchor distT="0" distB="0" distL="114300" distR="114300" simplePos="0" relativeHeight="251692032" behindDoc="0" locked="0" layoutInCell="1" allowOverlap="1">
            <wp:simplePos x="0" y="0"/>
            <wp:positionH relativeFrom="margin">
              <wp:posOffset>-273050</wp:posOffset>
            </wp:positionH>
            <wp:positionV relativeFrom="margin">
              <wp:posOffset>-423545</wp:posOffset>
            </wp:positionV>
            <wp:extent cx="6550660" cy="3971290"/>
            <wp:effectExtent l="0" t="0" r="254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riedriceforcookbook.jpg"/>
                    <pic:cNvPicPr/>
                  </pic:nvPicPr>
                  <pic:blipFill>
                    <a:blip r:embed="rId31">
                      <a:extLst>
                        <a:ext uri="{28A0092B-C50C-407E-A947-70E740481C1C}">
                          <a14:useLocalDpi xmlns:a14="http://schemas.microsoft.com/office/drawing/2010/main" val="0"/>
                        </a:ext>
                      </a:extLst>
                    </a:blip>
                    <a:stretch>
                      <a:fillRect/>
                    </a:stretch>
                  </pic:blipFill>
                  <pic:spPr>
                    <a:xfrm>
                      <a:off x="0" y="0"/>
                      <a:ext cx="6550660" cy="3971290"/>
                    </a:xfrm>
                    <a:prstGeom prst="rect">
                      <a:avLst/>
                    </a:prstGeom>
                  </pic:spPr>
                </pic:pic>
              </a:graphicData>
            </a:graphic>
            <wp14:sizeRelH relativeFrom="margin">
              <wp14:pctWidth>0</wp14:pctWidth>
            </wp14:sizeRelH>
            <wp14:sizeRelV relativeFrom="margin">
              <wp14:pctHeight>0</wp14:pctHeight>
            </wp14:sizeRelV>
          </wp:anchor>
        </w:drawing>
      </w:r>
    </w:p>
    <w:p w:rsidR="00F150A2" w:rsidRDefault="00A30934">
      <w:pPr>
        <w:rPr>
          <w:rFonts w:ascii="Constantia" w:hAnsi="Constantia"/>
        </w:rPr>
      </w:pPr>
      <w:r>
        <w:rPr>
          <w:rFonts w:ascii="Constantia" w:hAnsi="Constantia"/>
          <w:noProof/>
        </w:rPr>
        <w:drawing>
          <wp:anchor distT="0" distB="0" distL="114300" distR="114300" simplePos="0" relativeHeight="251689984" behindDoc="0" locked="0" layoutInCell="1" allowOverlap="1">
            <wp:simplePos x="0" y="0"/>
            <wp:positionH relativeFrom="margin">
              <wp:align>left</wp:align>
            </wp:positionH>
            <wp:positionV relativeFrom="margin">
              <wp:posOffset>-450850</wp:posOffset>
            </wp:positionV>
            <wp:extent cx="6318250" cy="4065905"/>
            <wp:effectExtent l="0" t="0" r="635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rownsugarsalmonforcookbook.jpg"/>
                    <pic:cNvPicPr/>
                  </pic:nvPicPr>
                  <pic:blipFill>
                    <a:blip r:embed="rId32">
                      <a:extLst>
                        <a:ext uri="{28A0092B-C50C-407E-A947-70E740481C1C}">
                          <a14:useLocalDpi xmlns:a14="http://schemas.microsoft.com/office/drawing/2010/main" val="0"/>
                        </a:ext>
                      </a:extLst>
                    </a:blip>
                    <a:stretch>
                      <a:fillRect/>
                    </a:stretch>
                  </pic:blipFill>
                  <pic:spPr>
                    <a:xfrm>
                      <a:off x="0" y="0"/>
                      <a:ext cx="6318250" cy="4065905"/>
                    </a:xfrm>
                    <a:prstGeom prst="rect">
                      <a:avLst/>
                    </a:prstGeom>
                  </pic:spPr>
                </pic:pic>
              </a:graphicData>
            </a:graphic>
            <wp14:sizeRelH relativeFrom="margin">
              <wp14:pctWidth>0</wp14:pctWidth>
            </wp14:sizeRelH>
            <wp14:sizeRelV relativeFrom="margin">
              <wp14:pctHeight>0</wp14:pctHeight>
            </wp14:sizeRelV>
          </wp:anchor>
        </w:drawing>
      </w:r>
    </w:p>
    <w:p w:rsidR="00087934" w:rsidRDefault="00E1106F">
      <w:pPr>
        <w:rPr>
          <w:rFonts w:ascii="Constantia" w:hAnsi="Constantia"/>
        </w:rPr>
      </w:pPr>
      <w:r>
        <w:rPr>
          <w:rFonts w:ascii="Constantia" w:hAnsi="Constantia"/>
          <w:noProof/>
        </w:rPr>
        <w:drawing>
          <wp:anchor distT="0" distB="0" distL="114300" distR="114300" simplePos="0" relativeHeight="251691008" behindDoc="0" locked="0" layoutInCell="1" allowOverlap="1">
            <wp:simplePos x="0" y="0"/>
            <wp:positionH relativeFrom="margin">
              <wp:posOffset>13335</wp:posOffset>
            </wp:positionH>
            <wp:positionV relativeFrom="margin">
              <wp:posOffset>-409575</wp:posOffset>
            </wp:positionV>
            <wp:extent cx="6318885" cy="3984625"/>
            <wp:effectExtent l="0" t="0" r="5715"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chilipictureforcookbook.jpg"/>
                    <pic:cNvPicPr/>
                  </pic:nvPicPr>
                  <pic:blipFill>
                    <a:blip r:embed="rId33">
                      <a:extLst>
                        <a:ext uri="{28A0092B-C50C-407E-A947-70E740481C1C}">
                          <a14:useLocalDpi xmlns:a14="http://schemas.microsoft.com/office/drawing/2010/main" val="0"/>
                        </a:ext>
                      </a:extLst>
                    </a:blip>
                    <a:stretch>
                      <a:fillRect/>
                    </a:stretch>
                  </pic:blipFill>
                  <pic:spPr>
                    <a:xfrm>
                      <a:off x="0" y="0"/>
                      <a:ext cx="6318885" cy="3984625"/>
                    </a:xfrm>
                    <a:prstGeom prst="rect">
                      <a:avLst/>
                    </a:prstGeom>
                  </pic:spPr>
                </pic:pic>
              </a:graphicData>
            </a:graphic>
            <wp14:sizeRelH relativeFrom="margin">
              <wp14:pctWidth>0</wp14:pctWidth>
            </wp14:sizeRelH>
            <wp14:sizeRelV relativeFrom="margin">
              <wp14:pctHeight>0</wp14:pctHeight>
            </wp14:sizeRelV>
          </wp:anchor>
        </w:drawing>
      </w:r>
    </w:p>
    <w:p w:rsidR="006B5583" w:rsidRDefault="006B716F">
      <w:pPr>
        <w:rPr>
          <w:rFonts w:ascii="Constantia" w:hAnsi="Constantia"/>
        </w:rPr>
      </w:pPr>
      <w:r>
        <w:rPr>
          <w:rFonts w:ascii="Constantia" w:hAnsi="Constantia"/>
          <w:noProof/>
        </w:rPr>
        <w:drawing>
          <wp:anchor distT="0" distB="0" distL="114300" distR="114300" simplePos="0" relativeHeight="251694080" behindDoc="0" locked="0" layoutInCell="1" allowOverlap="1">
            <wp:simplePos x="0" y="0"/>
            <wp:positionH relativeFrom="margin">
              <wp:posOffset>-150495</wp:posOffset>
            </wp:positionH>
            <wp:positionV relativeFrom="margin">
              <wp:posOffset>-382270</wp:posOffset>
            </wp:positionV>
            <wp:extent cx="6359525" cy="3930015"/>
            <wp:effectExtent l="0" t="0" r="317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turkeymeattacospictureforcookbook.jpg"/>
                    <pic:cNvPicPr/>
                  </pic:nvPicPr>
                  <pic:blipFill>
                    <a:blip r:embed="rId34">
                      <a:extLst>
                        <a:ext uri="{28A0092B-C50C-407E-A947-70E740481C1C}">
                          <a14:useLocalDpi xmlns:a14="http://schemas.microsoft.com/office/drawing/2010/main" val="0"/>
                        </a:ext>
                      </a:extLst>
                    </a:blip>
                    <a:stretch>
                      <a:fillRect/>
                    </a:stretch>
                  </pic:blipFill>
                  <pic:spPr>
                    <a:xfrm>
                      <a:off x="0" y="0"/>
                      <a:ext cx="6359525" cy="3930015"/>
                    </a:xfrm>
                    <a:prstGeom prst="rect">
                      <a:avLst/>
                    </a:prstGeom>
                  </pic:spPr>
                </pic:pic>
              </a:graphicData>
            </a:graphic>
            <wp14:sizeRelH relativeFrom="margin">
              <wp14:pctWidth>0</wp14:pctWidth>
            </wp14:sizeRelH>
            <wp14:sizeRelV relativeFrom="margin">
              <wp14:pctHeight>0</wp14:pctHeight>
            </wp14:sizeRelV>
          </wp:anchor>
        </w:drawing>
      </w:r>
    </w:p>
    <w:p w:rsidR="00952CDD" w:rsidRDefault="000B1262">
      <w:pPr>
        <w:rPr>
          <w:rFonts w:ascii="Constantia" w:hAnsi="Constantia"/>
        </w:rPr>
      </w:pPr>
      <w:r>
        <w:rPr>
          <w:rFonts w:ascii="Constantia" w:hAnsi="Constantia"/>
          <w:noProof/>
        </w:rPr>
        <w:drawing>
          <wp:anchor distT="0" distB="0" distL="114300" distR="114300" simplePos="0" relativeHeight="251685888" behindDoc="0" locked="0" layoutInCell="1" allowOverlap="1">
            <wp:simplePos x="0" y="0"/>
            <wp:positionH relativeFrom="margin">
              <wp:posOffset>-249555</wp:posOffset>
            </wp:positionH>
            <wp:positionV relativeFrom="margin">
              <wp:posOffset>-475615</wp:posOffset>
            </wp:positionV>
            <wp:extent cx="6543040" cy="400177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Toastedcerealbarforbook.jpg"/>
                    <pic:cNvPicPr/>
                  </pic:nvPicPr>
                  <pic:blipFill>
                    <a:blip r:embed="rId35">
                      <a:extLst>
                        <a:ext uri="{28A0092B-C50C-407E-A947-70E740481C1C}">
                          <a14:useLocalDpi xmlns:a14="http://schemas.microsoft.com/office/drawing/2010/main" val="0"/>
                        </a:ext>
                      </a:extLst>
                    </a:blip>
                    <a:stretch>
                      <a:fillRect/>
                    </a:stretch>
                  </pic:blipFill>
                  <pic:spPr>
                    <a:xfrm>
                      <a:off x="0" y="0"/>
                      <a:ext cx="6543040" cy="4001770"/>
                    </a:xfrm>
                    <a:prstGeom prst="rect">
                      <a:avLst/>
                    </a:prstGeom>
                  </pic:spPr>
                </pic:pic>
              </a:graphicData>
            </a:graphic>
            <wp14:sizeRelH relativeFrom="margin">
              <wp14:pctWidth>0</wp14:pctWidth>
            </wp14:sizeRelH>
            <wp14:sizeRelV relativeFrom="margin">
              <wp14:pctHeight>0</wp14:pctHeight>
            </wp14:sizeRelV>
          </wp:anchor>
        </w:drawing>
      </w:r>
    </w:p>
    <w:p w:rsidR="00952CDD" w:rsidRDefault="00952CDD">
      <w:pPr>
        <w:rPr>
          <w:rFonts w:ascii="Constantia" w:hAnsi="Constantia"/>
        </w:rPr>
      </w:pPr>
      <w:r>
        <w:rPr>
          <w:rFonts w:ascii="Constantia" w:hAnsi="Constantia"/>
        </w:rPr>
        <w:t>Sources:</w:t>
      </w:r>
    </w:p>
    <w:p w:rsidR="00952CDD" w:rsidRPr="00251527" w:rsidRDefault="0002291C">
      <w:pPr>
        <w:rPr>
          <w:rFonts w:ascii="Constantia" w:hAnsi="Constantia"/>
          <w:sz w:val="14"/>
          <w:szCs w:val="14"/>
        </w:rPr>
      </w:pPr>
      <w:r w:rsidRPr="002667B2">
        <w:rPr>
          <w:rFonts w:ascii="Constantia" w:hAnsi="Constantia"/>
          <w:sz w:val="14"/>
          <w:szCs w:val="14"/>
        </w:rPr>
        <w:t>http://www.eatright.org/resource/food/nutrition/dietary-guidelines-and-myplate/choose-whole-grains</w:t>
      </w:r>
    </w:p>
    <w:p w:rsidR="0002291C" w:rsidRPr="00251527" w:rsidRDefault="00E90325">
      <w:pPr>
        <w:rPr>
          <w:rFonts w:ascii="Constantia" w:hAnsi="Constantia"/>
          <w:sz w:val="14"/>
          <w:szCs w:val="14"/>
        </w:rPr>
      </w:pPr>
      <w:r w:rsidRPr="002667B2">
        <w:rPr>
          <w:rFonts w:ascii="Constantia" w:hAnsi="Constantia"/>
          <w:sz w:val="14"/>
          <w:szCs w:val="14"/>
        </w:rPr>
        <w:t>http://www.eatright.org/~/media/eatright%20files/nationalnutritionmonth/handoutsandtipsheets/nutritiontipsheets/20waystoenjoymorefruitsandvegetables.ashx</w:t>
      </w:r>
    </w:p>
    <w:p w:rsidR="00E90325" w:rsidRPr="00251527" w:rsidRDefault="00E90325">
      <w:pPr>
        <w:rPr>
          <w:rFonts w:ascii="Constantia" w:hAnsi="Constantia"/>
          <w:sz w:val="14"/>
          <w:szCs w:val="14"/>
        </w:rPr>
      </w:pPr>
      <w:r w:rsidRPr="002667B2">
        <w:rPr>
          <w:rFonts w:ascii="Constantia" w:hAnsi="Constantia"/>
          <w:sz w:val="14"/>
          <w:szCs w:val="14"/>
        </w:rPr>
        <w:t>http://www.eatright.org/~/media/eatright%20files/nationalnutritionmonth/handoutsandtipsheets/nutritiontipsheets/eatrightwithmyplate.ashx</w:t>
      </w:r>
    </w:p>
    <w:p w:rsidR="00E90325" w:rsidRPr="00251527" w:rsidRDefault="00E90325">
      <w:pPr>
        <w:rPr>
          <w:rFonts w:ascii="Constantia" w:hAnsi="Constantia"/>
          <w:sz w:val="14"/>
          <w:szCs w:val="14"/>
        </w:rPr>
      </w:pPr>
      <w:r w:rsidRPr="002667B2">
        <w:rPr>
          <w:rFonts w:ascii="Constantia" w:hAnsi="Constantia"/>
          <w:sz w:val="14"/>
          <w:szCs w:val="14"/>
        </w:rPr>
        <w:t>https://www.eatrightpro.org/~/media/eatrightpro%20files/career/career%20development/flyers%20and%20handouts/ernt_everyday_eating_for_a_healthier_you.ashx</w:t>
      </w:r>
    </w:p>
    <w:p w:rsidR="00E90325" w:rsidRPr="00251527" w:rsidRDefault="00E90325">
      <w:pPr>
        <w:rPr>
          <w:rFonts w:ascii="Constantia" w:hAnsi="Constantia"/>
          <w:sz w:val="14"/>
          <w:szCs w:val="14"/>
        </w:rPr>
      </w:pPr>
      <w:r w:rsidRPr="002667B2">
        <w:rPr>
          <w:rFonts w:ascii="Constantia" w:hAnsi="Constantia"/>
          <w:sz w:val="14"/>
          <w:szCs w:val="14"/>
        </w:rPr>
        <w:t>https://www.usda.gov/media/blog/2014/05/15/beef-your-knowledge-meat-marbling-101</w:t>
      </w:r>
    </w:p>
    <w:p w:rsidR="00E90325" w:rsidRPr="00251527" w:rsidRDefault="00E90325">
      <w:pPr>
        <w:rPr>
          <w:rFonts w:ascii="Constantia" w:hAnsi="Constantia"/>
          <w:sz w:val="14"/>
          <w:szCs w:val="14"/>
        </w:rPr>
      </w:pPr>
      <w:r w:rsidRPr="00251527">
        <w:rPr>
          <w:rFonts w:ascii="Constantia" w:hAnsi="Constantia"/>
          <w:sz w:val="14"/>
          <w:szCs w:val="14"/>
        </w:rPr>
        <w:t>http://www.eatright.org/resource/health/wellness/preventing-illness/protect-your-health-with-immune-boosting-nutrition</w:t>
      </w:r>
    </w:p>
    <w:p w:rsidR="00E90325" w:rsidRPr="00251527" w:rsidRDefault="00445610">
      <w:pPr>
        <w:rPr>
          <w:rFonts w:ascii="Constantia" w:hAnsi="Constantia"/>
          <w:sz w:val="14"/>
          <w:szCs w:val="14"/>
        </w:rPr>
      </w:pPr>
      <w:r w:rsidRPr="002667B2">
        <w:rPr>
          <w:rFonts w:ascii="Constantia" w:hAnsi="Constantia"/>
          <w:sz w:val="14"/>
          <w:szCs w:val="14"/>
        </w:rPr>
        <w:t>https://www.choosemyplate.gov/budget-recipes</w:t>
      </w:r>
    </w:p>
    <w:p w:rsidR="00B6271C" w:rsidRPr="00251527" w:rsidRDefault="00421943">
      <w:pPr>
        <w:rPr>
          <w:rFonts w:ascii="Constantia" w:hAnsi="Constantia"/>
          <w:sz w:val="14"/>
          <w:szCs w:val="14"/>
        </w:rPr>
      </w:pPr>
      <w:r w:rsidRPr="002667B2">
        <w:rPr>
          <w:rFonts w:ascii="Constantia" w:hAnsi="Constantia"/>
          <w:sz w:val="14"/>
          <w:szCs w:val="14"/>
        </w:rPr>
        <w:t>http://www.eatright.org/resource/food/nutrition/nutrition-facts-and-food-labels/the-basics-of-the-nutrition-facts-panel</w:t>
      </w:r>
    </w:p>
    <w:p w:rsidR="00421943" w:rsidRPr="00251527" w:rsidRDefault="00792F08">
      <w:pPr>
        <w:rPr>
          <w:rFonts w:ascii="Constantia" w:hAnsi="Constantia"/>
          <w:sz w:val="14"/>
          <w:szCs w:val="14"/>
        </w:rPr>
      </w:pPr>
      <w:r w:rsidRPr="002667B2">
        <w:rPr>
          <w:rFonts w:ascii="Constantia" w:hAnsi="Constantia"/>
          <w:sz w:val="14"/>
          <w:szCs w:val="14"/>
        </w:rPr>
        <w:t>http://www.mealime.com/kitchen-essentials-list</w:t>
      </w:r>
    </w:p>
    <w:p w:rsidR="00792F08" w:rsidRPr="00251527" w:rsidRDefault="00251527">
      <w:pPr>
        <w:rPr>
          <w:rFonts w:ascii="Constantia" w:hAnsi="Constantia"/>
          <w:sz w:val="14"/>
          <w:szCs w:val="14"/>
        </w:rPr>
      </w:pPr>
      <w:r w:rsidRPr="002667B2">
        <w:rPr>
          <w:rFonts w:ascii="Constantia" w:hAnsi="Constantia"/>
          <w:sz w:val="14"/>
          <w:szCs w:val="14"/>
        </w:rPr>
        <w:t>http://www.eatright.org/resource/food/planning-and-prep/cooking-tips-and-trends/learn-the-language-cooking-vocabulary</w:t>
      </w:r>
    </w:p>
    <w:p w:rsidR="00251527" w:rsidRDefault="00251527">
      <w:pPr>
        <w:rPr>
          <w:rFonts w:ascii="Constantia" w:hAnsi="Constantia"/>
          <w:sz w:val="14"/>
          <w:szCs w:val="14"/>
        </w:rPr>
      </w:pPr>
      <w:r w:rsidRPr="00251527">
        <w:rPr>
          <w:rFonts w:ascii="Constantia" w:hAnsi="Constantia"/>
          <w:sz w:val="14"/>
          <w:szCs w:val="14"/>
        </w:rPr>
        <w:t xml:space="preserve">Drummond, K. E., &amp; Brefere, L. M. (2016). </w:t>
      </w:r>
      <w:r w:rsidRPr="00251527">
        <w:rPr>
          <w:rFonts w:ascii="Constantia" w:hAnsi="Constantia"/>
          <w:i/>
          <w:sz w:val="14"/>
          <w:szCs w:val="14"/>
        </w:rPr>
        <w:t xml:space="preserve">Nutrition for Foodservice and Culinary Professionals </w:t>
      </w:r>
      <w:r w:rsidRPr="00251527">
        <w:rPr>
          <w:rFonts w:ascii="Constantia" w:hAnsi="Constantia"/>
          <w:sz w:val="14"/>
          <w:szCs w:val="14"/>
        </w:rPr>
        <w:t>(9</w:t>
      </w:r>
      <w:r w:rsidRPr="00251527">
        <w:rPr>
          <w:rFonts w:ascii="Constantia" w:hAnsi="Constantia"/>
          <w:sz w:val="14"/>
          <w:szCs w:val="14"/>
          <w:vertAlign w:val="superscript"/>
        </w:rPr>
        <w:t>th</w:t>
      </w:r>
      <w:r w:rsidRPr="00251527">
        <w:rPr>
          <w:rFonts w:ascii="Constantia" w:hAnsi="Constantia"/>
          <w:sz w:val="14"/>
          <w:szCs w:val="14"/>
        </w:rPr>
        <w:t xml:space="preserve"> ed.). Wiley Inc. doi: 1119271770, 9781119271772</w:t>
      </w:r>
    </w:p>
    <w:p w:rsidR="007608DE" w:rsidRPr="00251527" w:rsidRDefault="007608DE">
      <w:pPr>
        <w:rPr>
          <w:rFonts w:ascii="Constantia" w:hAnsi="Constantia"/>
          <w:sz w:val="14"/>
          <w:szCs w:val="14"/>
        </w:rPr>
      </w:pPr>
      <w:r w:rsidRPr="007608DE">
        <w:rPr>
          <w:rFonts w:ascii="Constantia" w:hAnsi="Constantia"/>
          <w:sz w:val="14"/>
          <w:szCs w:val="14"/>
        </w:rPr>
        <w:t>https://www.supertracker.usda.gov/</w:t>
      </w:r>
    </w:p>
    <w:sectPr w:rsidR="007608DE" w:rsidRPr="00251527" w:rsidSect="006B5583">
      <w:type w:val="continuous"/>
      <w:pgSz w:w="12240" w:h="792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A00" w:rsidRDefault="00265A00" w:rsidP="00820C39">
      <w:pPr>
        <w:spacing w:after="0" w:line="240" w:lineRule="auto"/>
      </w:pPr>
      <w:r>
        <w:separator/>
      </w:r>
    </w:p>
  </w:endnote>
  <w:endnote w:type="continuationSeparator" w:id="0">
    <w:p w:rsidR="00265A00" w:rsidRDefault="00265A00" w:rsidP="00820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714366"/>
      <w:docPartObj>
        <w:docPartGallery w:val="Page Numbers (Bottom of Page)"/>
        <w:docPartUnique/>
      </w:docPartObj>
    </w:sdtPr>
    <w:sdtEndPr>
      <w:rPr>
        <w:noProof/>
      </w:rPr>
    </w:sdtEndPr>
    <w:sdtContent>
      <w:p w:rsidR="002436C1" w:rsidRDefault="002436C1">
        <w:pPr>
          <w:pStyle w:val="Footer"/>
          <w:jc w:val="right"/>
        </w:pPr>
        <w:r>
          <w:fldChar w:fldCharType="begin"/>
        </w:r>
        <w:r>
          <w:instrText xml:space="preserve"> PAGE   \* MERGEFORMAT </w:instrText>
        </w:r>
        <w:r>
          <w:fldChar w:fldCharType="separate"/>
        </w:r>
        <w:r w:rsidR="00322FF5">
          <w:rPr>
            <w:noProof/>
          </w:rPr>
          <w:t>1</w:t>
        </w:r>
        <w:r>
          <w:rPr>
            <w:noProof/>
          </w:rPr>
          <w:fldChar w:fldCharType="end"/>
        </w:r>
      </w:p>
    </w:sdtContent>
  </w:sdt>
  <w:p w:rsidR="002436C1" w:rsidRDefault="002436C1" w:rsidP="00820C39">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A00" w:rsidRDefault="00265A00" w:rsidP="00820C39">
      <w:pPr>
        <w:spacing w:after="0" w:line="240" w:lineRule="auto"/>
      </w:pPr>
      <w:r>
        <w:separator/>
      </w:r>
    </w:p>
  </w:footnote>
  <w:footnote w:type="continuationSeparator" w:id="0">
    <w:p w:rsidR="00265A00" w:rsidRDefault="00265A00" w:rsidP="00820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0C4"/>
    <w:multiLevelType w:val="hybridMultilevel"/>
    <w:tmpl w:val="BC64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57405"/>
    <w:multiLevelType w:val="hybridMultilevel"/>
    <w:tmpl w:val="7834BD44"/>
    <w:lvl w:ilvl="0" w:tplc="63C6F9D6">
      <w:start w:val="1"/>
      <w:numFmt w:val="bullet"/>
      <w:lvlText w:val="•"/>
      <w:lvlJc w:val="left"/>
      <w:pPr>
        <w:tabs>
          <w:tab w:val="num" w:pos="720"/>
        </w:tabs>
        <w:ind w:left="720" w:hanging="360"/>
      </w:pPr>
      <w:rPr>
        <w:rFonts w:ascii="Times New Roman" w:hAnsi="Times New Roman" w:hint="default"/>
      </w:rPr>
    </w:lvl>
    <w:lvl w:ilvl="1" w:tplc="09BA8EC2" w:tentative="1">
      <w:start w:val="1"/>
      <w:numFmt w:val="bullet"/>
      <w:lvlText w:val="•"/>
      <w:lvlJc w:val="left"/>
      <w:pPr>
        <w:tabs>
          <w:tab w:val="num" w:pos="1440"/>
        </w:tabs>
        <w:ind w:left="1440" w:hanging="360"/>
      </w:pPr>
      <w:rPr>
        <w:rFonts w:ascii="Times New Roman" w:hAnsi="Times New Roman" w:hint="default"/>
      </w:rPr>
    </w:lvl>
    <w:lvl w:ilvl="2" w:tplc="1BA88100" w:tentative="1">
      <w:start w:val="1"/>
      <w:numFmt w:val="bullet"/>
      <w:lvlText w:val="•"/>
      <w:lvlJc w:val="left"/>
      <w:pPr>
        <w:tabs>
          <w:tab w:val="num" w:pos="2160"/>
        </w:tabs>
        <w:ind w:left="2160" w:hanging="360"/>
      </w:pPr>
      <w:rPr>
        <w:rFonts w:ascii="Times New Roman" w:hAnsi="Times New Roman" w:hint="default"/>
      </w:rPr>
    </w:lvl>
    <w:lvl w:ilvl="3" w:tplc="439C088A" w:tentative="1">
      <w:start w:val="1"/>
      <w:numFmt w:val="bullet"/>
      <w:lvlText w:val="•"/>
      <w:lvlJc w:val="left"/>
      <w:pPr>
        <w:tabs>
          <w:tab w:val="num" w:pos="2880"/>
        </w:tabs>
        <w:ind w:left="2880" w:hanging="360"/>
      </w:pPr>
      <w:rPr>
        <w:rFonts w:ascii="Times New Roman" w:hAnsi="Times New Roman" w:hint="default"/>
      </w:rPr>
    </w:lvl>
    <w:lvl w:ilvl="4" w:tplc="007618FC" w:tentative="1">
      <w:start w:val="1"/>
      <w:numFmt w:val="bullet"/>
      <w:lvlText w:val="•"/>
      <w:lvlJc w:val="left"/>
      <w:pPr>
        <w:tabs>
          <w:tab w:val="num" w:pos="3600"/>
        </w:tabs>
        <w:ind w:left="3600" w:hanging="360"/>
      </w:pPr>
      <w:rPr>
        <w:rFonts w:ascii="Times New Roman" w:hAnsi="Times New Roman" w:hint="default"/>
      </w:rPr>
    </w:lvl>
    <w:lvl w:ilvl="5" w:tplc="C7D02E1C" w:tentative="1">
      <w:start w:val="1"/>
      <w:numFmt w:val="bullet"/>
      <w:lvlText w:val="•"/>
      <w:lvlJc w:val="left"/>
      <w:pPr>
        <w:tabs>
          <w:tab w:val="num" w:pos="4320"/>
        </w:tabs>
        <w:ind w:left="4320" w:hanging="360"/>
      </w:pPr>
      <w:rPr>
        <w:rFonts w:ascii="Times New Roman" w:hAnsi="Times New Roman" w:hint="default"/>
      </w:rPr>
    </w:lvl>
    <w:lvl w:ilvl="6" w:tplc="69B6CAA2" w:tentative="1">
      <w:start w:val="1"/>
      <w:numFmt w:val="bullet"/>
      <w:lvlText w:val="•"/>
      <w:lvlJc w:val="left"/>
      <w:pPr>
        <w:tabs>
          <w:tab w:val="num" w:pos="5040"/>
        </w:tabs>
        <w:ind w:left="5040" w:hanging="360"/>
      </w:pPr>
      <w:rPr>
        <w:rFonts w:ascii="Times New Roman" w:hAnsi="Times New Roman" w:hint="default"/>
      </w:rPr>
    </w:lvl>
    <w:lvl w:ilvl="7" w:tplc="5958E9BE" w:tentative="1">
      <w:start w:val="1"/>
      <w:numFmt w:val="bullet"/>
      <w:lvlText w:val="•"/>
      <w:lvlJc w:val="left"/>
      <w:pPr>
        <w:tabs>
          <w:tab w:val="num" w:pos="5760"/>
        </w:tabs>
        <w:ind w:left="5760" w:hanging="360"/>
      </w:pPr>
      <w:rPr>
        <w:rFonts w:ascii="Times New Roman" w:hAnsi="Times New Roman" w:hint="default"/>
      </w:rPr>
    </w:lvl>
    <w:lvl w:ilvl="8" w:tplc="A07ADB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EC647EE"/>
    <w:multiLevelType w:val="hybridMultilevel"/>
    <w:tmpl w:val="4C48B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57566"/>
    <w:multiLevelType w:val="multilevel"/>
    <w:tmpl w:val="296C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43C6F"/>
    <w:multiLevelType w:val="multilevel"/>
    <w:tmpl w:val="36F83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A450A3"/>
    <w:multiLevelType w:val="hybridMultilevel"/>
    <w:tmpl w:val="7B120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252FE"/>
    <w:multiLevelType w:val="multilevel"/>
    <w:tmpl w:val="3E28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AE353A"/>
    <w:multiLevelType w:val="hybridMultilevel"/>
    <w:tmpl w:val="4594A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FA460D"/>
    <w:multiLevelType w:val="multilevel"/>
    <w:tmpl w:val="67AE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832594"/>
    <w:multiLevelType w:val="multilevel"/>
    <w:tmpl w:val="A606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043462"/>
    <w:multiLevelType w:val="hybridMultilevel"/>
    <w:tmpl w:val="B23C3398"/>
    <w:lvl w:ilvl="0" w:tplc="C896DF92">
      <w:start w:val="1"/>
      <w:numFmt w:val="bullet"/>
      <w:lvlText w:val="•"/>
      <w:lvlJc w:val="left"/>
      <w:pPr>
        <w:tabs>
          <w:tab w:val="num" w:pos="720"/>
        </w:tabs>
        <w:ind w:left="720" w:hanging="360"/>
      </w:pPr>
      <w:rPr>
        <w:rFonts w:ascii="Arial" w:hAnsi="Arial" w:hint="default"/>
      </w:rPr>
    </w:lvl>
    <w:lvl w:ilvl="1" w:tplc="6CF2E458" w:tentative="1">
      <w:start w:val="1"/>
      <w:numFmt w:val="bullet"/>
      <w:lvlText w:val="•"/>
      <w:lvlJc w:val="left"/>
      <w:pPr>
        <w:tabs>
          <w:tab w:val="num" w:pos="1440"/>
        </w:tabs>
        <w:ind w:left="1440" w:hanging="360"/>
      </w:pPr>
      <w:rPr>
        <w:rFonts w:ascii="Arial" w:hAnsi="Arial" w:hint="default"/>
      </w:rPr>
    </w:lvl>
    <w:lvl w:ilvl="2" w:tplc="C00E57CC" w:tentative="1">
      <w:start w:val="1"/>
      <w:numFmt w:val="bullet"/>
      <w:lvlText w:val="•"/>
      <w:lvlJc w:val="left"/>
      <w:pPr>
        <w:tabs>
          <w:tab w:val="num" w:pos="2160"/>
        </w:tabs>
        <w:ind w:left="2160" w:hanging="360"/>
      </w:pPr>
      <w:rPr>
        <w:rFonts w:ascii="Arial" w:hAnsi="Arial" w:hint="default"/>
      </w:rPr>
    </w:lvl>
    <w:lvl w:ilvl="3" w:tplc="C5D03EF0" w:tentative="1">
      <w:start w:val="1"/>
      <w:numFmt w:val="bullet"/>
      <w:lvlText w:val="•"/>
      <w:lvlJc w:val="left"/>
      <w:pPr>
        <w:tabs>
          <w:tab w:val="num" w:pos="2880"/>
        </w:tabs>
        <w:ind w:left="2880" w:hanging="360"/>
      </w:pPr>
      <w:rPr>
        <w:rFonts w:ascii="Arial" w:hAnsi="Arial" w:hint="default"/>
      </w:rPr>
    </w:lvl>
    <w:lvl w:ilvl="4" w:tplc="EBAE0486" w:tentative="1">
      <w:start w:val="1"/>
      <w:numFmt w:val="bullet"/>
      <w:lvlText w:val="•"/>
      <w:lvlJc w:val="left"/>
      <w:pPr>
        <w:tabs>
          <w:tab w:val="num" w:pos="3600"/>
        </w:tabs>
        <w:ind w:left="3600" w:hanging="360"/>
      </w:pPr>
      <w:rPr>
        <w:rFonts w:ascii="Arial" w:hAnsi="Arial" w:hint="default"/>
      </w:rPr>
    </w:lvl>
    <w:lvl w:ilvl="5" w:tplc="F2E49908" w:tentative="1">
      <w:start w:val="1"/>
      <w:numFmt w:val="bullet"/>
      <w:lvlText w:val="•"/>
      <w:lvlJc w:val="left"/>
      <w:pPr>
        <w:tabs>
          <w:tab w:val="num" w:pos="4320"/>
        </w:tabs>
        <w:ind w:left="4320" w:hanging="360"/>
      </w:pPr>
      <w:rPr>
        <w:rFonts w:ascii="Arial" w:hAnsi="Arial" w:hint="default"/>
      </w:rPr>
    </w:lvl>
    <w:lvl w:ilvl="6" w:tplc="6E8EC202" w:tentative="1">
      <w:start w:val="1"/>
      <w:numFmt w:val="bullet"/>
      <w:lvlText w:val="•"/>
      <w:lvlJc w:val="left"/>
      <w:pPr>
        <w:tabs>
          <w:tab w:val="num" w:pos="5040"/>
        </w:tabs>
        <w:ind w:left="5040" w:hanging="360"/>
      </w:pPr>
      <w:rPr>
        <w:rFonts w:ascii="Arial" w:hAnsi="Arial" w:hint="default"/>
      </w:rPr>
    </w:lvl>
    <w:lvl w:ilvl="7" w:tplc="692E887C" w:tentative="1">
      <w:start w:val="1"/>
      <w:numFmt w:val="bullet"/>
      <w:lvlText w:val="•"/>
      <w:lvlJc w:val="left"/>
      <w:pPr>
        <w:tabs>
          <w:tab w:val="num" w:pos="5760"/>
        </w:tabs>
        <w:ind w:left="5760" w:hanging="360"/>
      </w:pPr>
      <w:rPr>
        <w:rFonts w:ascii="Arial" w:hAnsi="Arial" w:hint="default"/>
      </w:rPr>
    </w:lvl>
    <w:lvl w:ilvl="8" w:tplc="8B4A1C4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5AA5569"/>
    <w:multiLevelType w:val="hybridMultilevel"/>
    <w:tmpl w:val="39EA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A422E4"/>
    <w:multiLevelType w:val="hybridMultilevel"/>
    <w:tmpl w:val="73CCF720"/>
    <w:lvl w:ilvl="0" w:tplc="29B2E086">
      <w:start w:val="1"/>
      <w:numFmt w:val="bullet"/>
      <w:lvlText w:val="•"/>
      <w:lvlJc w:val="left"/>
      <w:pPr>
        <w:tabs>
          <w:tab w:val="num" w:pos="720"/>
        </w:tabs>
        <w:ind w:left="720" w:hanging="360"/>
      </w:pPr>
      <w:rPr>
        <w:rFonts w:ascii="Arial" w:hAnsi="Arial" w:hint="default"/>
      </w:rPr>
    </w:lvl>
    <w:lvl w:ilvl="1" w:tplc="275414EA" w:tentative="1">
      <w:start w:val="1"/>
      <w:numFmt w:val="bullet"/>
      <w:lvlText w:val="•"/>
      <w:lvlJc w:val="left"/>
      <w:pPr>
        <w:tabs>
          <w:tab w:val="num" w:pos="1440"/>
        </w:tabs>
        <w:ind w:left="1440" w:hanging="360"/>
      </w:pPr>
      <w:rPr>
        <w:rFonts w:ascii="Arial" w:hAnsi="Arial" w:hint="default"/>
      </w:rPr>
    </w:lvl>
    <w:lvl w:ilvl="2" w:tplc="D8B2C504" w:tentative="1">
      <w:start w:val="1"/>
      <w:numFmt w:val="bullet"/>
      <w:lvlText w:val="•"/>
      <w:lvlJc w:val="left"/>
      <w:pPr>
        <w:tabs>
          <w:tab w:val="num" w:pos="2160"/>
        </w:tabs>
        <w:ind w:left="2160" w:hanging="360"/>
      </w:pPr>
      <w:rPr>
        <w:rFonts w:ascii="Arial" w:hAnsi="Arial" w:hint="default"/>
      </w:rPr>
    </w:lvl>
    <w:lvl w:ilvl="3" w:tplc="AC5CD18E" w:tentative="1">
      <w:start w:val="1"/>
      <w:numFmt w:val="bullet"/>
      <w:lvlText w:val="•"/>
      <w:lvlJc w:val="left"/>
      <w:pPr>
        <w:tabs>
          <w:tab w:val="num" w:pos="2880"/>
        </w:tabs>
        <w:ind w:left="2880" w:hanging="360"/>
      </w:pPr>
      <w:rPr>
        <w:rFonts w:ascii="Arial" w:hAnsi="Arial" w:hint="default"/>
      </w:rPr>
    </w:lvl>
    <w:lvl w:ilvl="4" w:tplc="E50A3934" w:tentative="1">
      <w:start w:val="1"/>
      <w:numFmt w:val="bullet"/>
      <w:lvlText w:val="•"/>
      <w:lvlJc w:val="left"/>
      <w:pPr>
        <w:tabs>
          <w:tab w:val="num" w:pos="3600"/>
        </w:tabs>
        <w:ind w:left="3600" w:hanging="360"/>
      </w:pPr>
      <w:rPr>
        <w:rFonts w:ascii="Arial" w:hAnsi="Arial" w:hint="default"/>
      </w:rPr>
    </w:lvl>
    <w:lvl w:ilvl="5" w:tplc="FE7C5DF2" w:tentative="1">
      <w:start w:val="1"/>
      <w:numFmt w:val="bullet"/>
      <w:lvlText w:val="•"/>
      <w:lvlJc w:val="left"/>
      <w:pPr>
        <w:tabs>
          <w:tab w:val="num" w:pos="4320"/>
        </w:tabs>
        <w:ind w:left="4320" w:hanging="360"/>
      </w:pPr>
      <w:rPr>
        <w:rFonts w:ascii="Arial" w:hAnsi="Arial" w:hint="default"/>
      </w:rPr>
    </w:lvl>
    <w:lvl w:ilvl="6" w:tplc="861E9850" w:tentative="1">
      <w:start w:val="1"/>
      <w:numFmt w:val="bullet"/>
      <w:lvlText w:val="•"/>
      <w:lvlJc w:val="left"/>
      <w:pPr>
        <w:tabs>
          <w:tab w:val="num" w:pos="5040"/>
        </w:tabs>
        <w:ind w:left="5040" w:hanging="360"/>
      </w:pPr>
      <w:rPr>
        <w:rFonts w:ascii="Arial" w:hAnsi="Arial" w:hint="default"/>
      </w:rPr>
    </w:lvl>
    <w:lvl w:ilvl="7" w:tplc="AB94FD5A" w:tentative="1">
      <w:start w:val="1"/>
      <w:numFmt w:val="bullet"/>
      <w:lvlText w:val="•"/>
      <w:lvlJc w:val="left"/>
      <w:pPr>
        <w:tabs>
          <w:tab w:val="num" w:pos="5760"/>
        </w:tabs>
        <w:ind w:left="5760" w:hanging="360"/>
      </w:pPr>
      <w:rPr>
        <w:rFonts w:ascii="Arial" w:hAnsi="Arial" w:hint="default"/>
      </w:rPr>
    </w:lvl>
    <w:lvl w:ilvl="8" w:tplc="240C516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7"/>
  </w:num>
  <w:num w:numId="4">
    <w:abstractNumId w:val="11"/>
  </w:num>
  <w:num w:numId="5">
    <w:abstractNumId w:val="5"/>
  </w:num>
  <w:num w:numId="6">
    <w:abstractNumId w:val="2"/>
  </w:num>
  <w:num w:numId="7">
    <w:abstractNumId w:val="6"/>
  </w:num>
  <w:num w:numId="8">
    <w:abstractNumId w:val="9"/>
  </w:num>
  <w:num w:numId="9">
    <w:abstractNumId w:val="3"/>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89"/>
    <w:rsid w:val="00013D9F"/>
    <w:rsid w:val="00021015"/>
    <w:rsid w:val="0002291C"/>
    <w:rsid w:val="00076416"/>
    <w:rsid w:val="000765A0"/>
    <w:rsid w:val="00087934"/>
    <w:rsid w:val="0009160F"/>
    <w:rsid w:val="0009255A"/>
    <w:rsid w:val="000B1262"/>
    <w:rsid w:val="000B5A52"/>
    <w:rsid w:val="000C0E1A"/>
    <w:rsid w:val="000C3846"/>
    <w:rsid w:val="000C4223"/>
    <w:rsid w:val="000D2049"/>
    <w:rsid w:val="000E7429"/>
    <w:rsid w:val="0010658E"/>
    <w:rsid w:val="001370BA"/>
    <w:rsid w:val="00141286"/>
    <w:rsid w:val="0018075E"/>
    <w:rsid w:val="001B6AFB"/>
    <w:rsid w:val="001D4FB3"/>
    <w:rsid w:val="00231ED9"/>
    <w:rsid w:val="002436C1"/>
    <w:rsid w:val="00251527"/>
    <w:rsid w:val="0025607B"/>
    <w:rsid w:val="00265A00"/>
    <w:rsid w:val="002667B2"/>
    <w:rsid w:val="0028230E"/>
    <w:rsid w:val="00290834"/>
    <w:rsid w:val="002A00E1"/>
    <w:rsid w:val="002A5C57"/>
    <w:rsid w:val="002B5F26"/>
    <w:rsid w:val="002E41AA"/>
    <w:rsid w:val="003200B1"/>
    <w:rsid w:val="00322FF5"/>
    <w:rsid w:val="003279AE"/>
    <w:rsid w:val="003426C6"/>
    <w:rsid w:val="00367876"/>
    <w:rsid w:val="003A2004"/>
    <w:rsid w:val="003B0AA0"/>
    <w:rsid w:val="003F623B"/>
    <w:rsid w:val="00421943"/>
    <w:rsid w:val="00427976"/>
    <w:rsid w:val="00433C8A"/>
    <w:rsid w:val="00436ADF"/>
    <w:rsid w:val="00441C98"/>
    <w:rsid w:val="00445610"/>
    <w:rsid w:val="004773FA"/>
    <w:rsid w:val="004D68AD"/>
    <w:rsid w:val="0053767C"/>
    <w:rsid w:val="00576B9A"/>
    <w:rsid w:val="005833D4"/>
    <w:rsid w:val="00625696"/>
    <w:rsid w:val="00655534"/>
    <w:rsid w:val="006A6584"/>
    <w:rsid w:val="006B5583"/>
    <w:rsid w:val="006B716F"/>
    <w:rsid w:val="006D2897"/>
    <w:rsid w:val="006E6ADE"/>
    <w:rsid w:val="007319D2"/>
    <w:rsid w:val="007608DE"/>
    <w:rsid w:val="00761217"/>
    <w:rsid w:val="007647E1"/>
    <w:rsid w:val="00792F08"/>
    <w:rsid w:val="007B225E"/>
    <w:rsid w:val="007E64CD"/>
    <w:rsid w:val="007F04B2"/>
    <w:rsid w:val="007F4174"/>
    <w:rsid w:val="00820C39"/>
    <w:rsid w:val="008324A5"/>
    <w:rsid w:val="00836A16"/>
    <w:rsid w:val="008B420D"/>
    <w:rsid w:val="008D2357"/>
    <w:rsid w:val="008E141C"/>
    <w:rsid w:val="00902E89"/>
    <w:rsid w:val="00931400"/>
    <w:rsid w:val="00952CDD"/>
    <w:rsid w:val="009602FE"/>
    <w:rsid w:val="009A4CBB"/>
    <w:rsid w:val="009A6432"/>
    <w:rsid w:val="009A76F6"/>
    <w:rsid w:val="009C5D03"/>
    <w:rsid w:val="009E5A84"/>
    <w:rsid w:val="00A17D9C"/>
    <w:rsid w:val="00A30934"/>
    <w:rsid w:val="00A47E6C"/>
    <w:rsid w:val="00A65333"/>
    <w:rsid w:val="00B4175B"/>
    <w:rsid w:val="00B44CE7"/>
    <w:rsid w:val="00B47D8B"/>
    <w:rsid w:val="00B54490"/>
    <w:rsid w:val="00B6271C"/>
    <w:rsid w:val="00BD113A"/>
    <w:rsid w:val="00C55428"/>
    <w:rsid w:val="00C65FEB"/>
    <w:rsid w:val="00C90B31"/>
    <w:rsid w:val="00CD1A54"/>
    <w:rsid w:val="00D04D0C"/>
    <w:rsid w:val="00D07809"/>
    <w:rsid w:val="00D347DF"/>
    <w:rsid w:val="00D43771"/>
    <w:rsid w:val="00D450C0"/>
    <w:rsid w:val="00D53903"/>
    <w:rsid w:val="00D6046C"/>
    <w:rsid w:val="00D772A1"/>
    <w:rsid w:val="00DB50A9"/>
    <w:rsid w:val="00DB6100"/>
    <w:rsid w:val="00DC0976"/>
    <w:rsid w:val="00DC7CFF"/>
    <w:rsid w:val="00DD039F"/>
    <w:rsid w:val="00E001B5"/>
    <w:rsid w:val="00E1106F"/>
    <w:rsid w:val="00E15BF2"/>
    <w:rsid w:val="00E218DE"/>
    <w:rsid w:val="00E660B6"/>
    <w:rsid w:val="00E76743"/>
    <w:rsid w:val="00E82A2D"/>
    <w:rsid w:val="00E90325"/>
    <w:rsid w:val="00EA5EBC"/>
    <w:rsid w:val="00EC1949"/>
    <w:rsid w:val="00EE6E1D"/>
    <w:rsid w:val="00F01476"/>
    <w:rsid w:val="00F150A2"/>
    <w:rsid w:val="00F3398F"/>
    <w:rsid w:val="00F9342E"/>
    <w:rsid w:val="00FA6AE6"/>
    <w:rsid w:val="00FD1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02184"/>
  <w15:chartTrackingRefBased/>
  <w15:docId w15:val="{D3AD8AA4-9191-45AC-B9EB-8BBE8DA2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EBC"/>
    <w:pPr>
      <w:ind w:left="720"/>
      <w:contextualSpacing/>
    </w:pPr>
  </w:style>
  <w:style w:type="paragraph" w:styleId="Header">
    <w:name w:val="header"/>
    <w:basedOn w:val="Normal"/>
    <w:link w:val="HeaderChar"/>
    <w:uiPriority w:val="99"/>
    <w:unhideWhenUsed/>
    <w:rsid w:val="00820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C39"/>
  </w:style>
  <w:style w:type="paragraph" w:styleId="Footer">
    <w:name w:val="footer"/>
    <w:basedOn w:val="Normal"/>
    <w:link w:val="FooterChar"/>
    <w:uiPriority w:val="99"/>
    <w:unhideWhenUsed/>
    <w:rsid w:val="00820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C39"/>
  </w:style>
  <w:style w:type="character" w:styleId="Hyperlink">
    <w:name w:val="Hyperlink"/>
    <w:basedOn w:val="DefaultParagraphFont"/>
    <w:uiPriority w:val="99"/>
    <w:unhideWhenUsed/>
    <w:rsid w:val="0002291C"/>
    <w:rPr>
      <w:color w:val="0563C1" w:themeColor="hyperlink"/>
      <w:u w:val="single"/>
    </w:rPr>
  </w:style>
  <w:style w:type="character" w:customStyle="1" w:styleId="apple-converted-space">
    <w:name w:val="apple-converted-space"/>
    <w:basedOn w:val="DefaultParagraphFont"/>
    <w:rsid w:val="004D68AD"/>
  </w:style>
  <w:style w:type="character" w:customStyle="1" w:styleId="m7779858562199408810s1">
    <w:name w:val="m_7779858562199408810s1"/>
    <w:basedOn w:val="DefaultParagraphFont"/>
    <w:rsid w:val="00F150A2"/>
  </w:style>
  <w:style w:type="character" w:customStyle="1" w:styleId="m7779858562199408810apple-converted-space">
    <w:name w:val="m_7779858562199408810apple-converted-space"/>
    <w:basedOn w:val="DefaultParagraphFont"/>
    <w:rsid w:val="00F150A2"/>
  </w:style>
  <w:style w:type="character" w:customStyle="1" w:styleId="m-873884885052816826s1">
    <w:name w:val="m_-873884885052816826s1"/>
    <w:basedOn w:val="DefaultParagraphFont"/>
    <w:rsid w:val="00F150A2"/>
  </w:style>
  <w:style w:type="character" w:customStyle="1" w:styleId="m-873884885052816826apple-converted-space">
    <w:name w:val="m_-873884885052816826apple-converted-space"/>
    <w:basedOn w:val="DefaultParagraphFont"/>
    <w:rsid w:val="00F150A2"/>
  </w:style>
  <w:style w:type="character" w:customStyle="1" w:styleId="m-1573099787795676072s1">
    <w:name w:val="m_-1573099787795676072s1"/>
    <w:basedOn w:val="DefaultParagraphFont"/>
    <w:rsid w:val="00F150A2"/>
  </w:style>
  <w:style w:type="character" w:customStyle="1" w:styleId="m-1573099787795676072apple-converted-space">
    <w:name w:val="m_-1573099787795676072apple-converted-space"/>
    <w:basedOn w:val="DefaultParagraphFont"/>
    <w:rsid w:val="00F150A2"/>
  </w:style>
  <w:style w:type="character" w:customStyle="1" w:styleId="m8928423470093934198s1">
    <w:name w:val="m_8928423470093934198s1"/>
    <w:basedOn w:val="DefaultParagraphFont"/>
    <w:rsid w:val="00F150A2"/>
  </w:style>
  <w:style w:type="character" w:customStyle="1" w:styleId="m8928423470093934198apple-converted-space">
    <w:name w:val="m_8928423470093934198apple-converted-space"/>
    <w:basedOn w:val="DefaultParagraphFont"/>
    <w:rsid w:val="00F150A2"/>
  </w:style>
  <w:style w:type="character" w:customStyle="1" w:styleId="m-3828886362847235429s1">
    <w:name w:val="m_-3828886362847235429s1"/>
    <w:basedOn w:val="DefaultParagraphFont"/>
    <w:rsid w:val="00F150A2"/>
  </w:style>
  <w:style w:type="character" w:customStyle="1" w:styleId="m-3828886362847235429apple-converted-space">
    <w:name w:val="m_-3828886362847235429apple-converted-space"/>
    <w:basedOn w:val="DefaultParagraphFont"/>
    <w:rsid w:val="00F150A2"/>
  </w:style>
  <w:style w:type="paragraph" w:styleId="NormalWeb">
    <w:name w:val="Normal (Web)"/>
    <w:basedOn w:val="Normal"/>
    <w:uiPriority w:val="99"/>
    <w:semiHidden/>
    <w:unhideWhenUsed/>
    <w:rsid w:val="000B126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98333">
      <w:bodyDiv w:val="1"/>
      <w:marLeft w:val="0"/>
      <w:marRight w:val="0"/>
      <w:marTop w:val="0"/>
      <w:marBottom w:val="0"/>
      <w:divBdr>
        <w:top w:val="none" w:sz="0" w:space="0" w:color="auto"/>
        <w:left w:val="none" w:sz="0" w:space="0" w:color="auto"/>
        <w:bottom w:val="none" w:sz="0" w:space="0" w:color="auto"/>
        <w:right w:val="none" w:sz="0" w:space="0" w:color="auto"/>
      </w:divBdr>
      <w:divsChild>
        <w:div w:id="323973646">
          <w:marLeft w:val="547"/>
          <w:marRight w:val="0"/>
          <w:marTop w:val="0"/>
          <w:marBottom w:val="0"/>
          <w:divBdr>
            <w:top w:val="none" w:sz="0" w:space="0" w:color="auto"/>
            <w:left w:val="none" w:sz="0" w:space="0" w:color="auto"/>
            <w:bottom w:val="none" w:sz="0" w:space="0" w:color="auto"/>
            <w:right w:val="none" w:sz="0" w:space="0" w:color="auto"/>
          </w:divBdr>
        </w:div>
      </w:divsChild>
    </w:div>
    <w:div w:id="1162622405">
      <w:bodyDiv w:val="1"/>
      <w:marLeft w:val="0"/>
      <w:marRight w:val="0"/>
      <w:marTop w:val="0"/>
      <w:marBottom w:val="0"/>
      <w:divBdr>
        <w:top w:val="none" w:sz="0" w:space="0" w:color="auto"/>
        <w:left w:val="none" w:sz="0" w:space="0" w:color="auto"/>
        <w:bottom w:val="none" w:sz="0" w:space="0" w:color="auto"/>
        <w:right w:val="none" w:sz="0" w:space="0" w:color="auto"/>
      </w:divBdr>
    </w:div>
    <w:div w:id="1342898279">
      <w:bodyDiv w:val="1"/>
      <w:marLeft w:val="0"/>
      <w:marRight w:val="0"/>
      <w:marTop w:val="0"/>
      <w:marBottom w:val="0"/>
      <w:divBdr>
        <w:top w:val="none" w:sz="0" w:space="0" w:color="auto"/>
        <w:left w:val="none" w:sz="0" w:space="0" w:color="auto"/>
        <w:bottom w:val="none" w:sz="0" w:space="0" w:color="auto"/>
        <w:right w:val="none" w:sz="0" w:space="0" w:color="auto"/>
      </w:divBdr>
    </w:div>
    <w:div w:id="1797990821">
      <w:bodyDiv w:val="1"/>
      <w:marLeft w:val="0"/>
      <w:marRight w:val="0"/>
      <w:marTop w:val="0"/>
      <w:marBottom w:val="0"/>
      <w:divBdr>
        <w:top w:val="none" w:sz="0" w:space="0" w:color="auto"/>
        <w:left w:val="none" w:sz="0" w:space="0" w:color="auto"/>
        <w:bottom w:val="none" w:sz="0" w:space="0" w:color="auto"/>
        <w:right w:val="none" w:sz="0" w:space="0" w:color="auto"/>
      </w:divBdr>
    </w:div>
    <w:div w:id="1877310612">
      <w:bodyDiv w:val="1"/>
      <w:marLeft w:val="0"/>
      <w:marRight w:val="0"/>
      <w:marTop w:val="0"/>
      <w:marBottom w:val="0"/>
      <w:divBdr>
        <w:top w:val="none" w:sz="0" w:space="0" w:color="auto"/>
        <w:left w:val="none" w:sz="0" w:space="0" w:color="auto"/>
        <w:bottom w:val="none" w:sz="0" w:space="0" w:color="auto"/>
        <w:right w:val="none" w:sz="0" w:space="0" w:color="auto"/>
      </w:divBdr>
    </w:div>
    <w:div w:id="1889295387">
      <w:bodyDiv w:val="1"/>
      <w:marLeft w:val="0"/>
      <w:marRight w:val="0"/>
      <w:marTop w:val="0"/>
      <w:marBottom w:val="0"/>
      <w:divBdr>
        <w:top w:val="none" w:sz="0" w:space="0" w:color="auto"/>
        <w:left w:val="none" w:sz="0" w:space="0" w:color="auto"/>
        <w:bottom w:val="none" w:sz="0" w:space="0" w:color="auto"/>
        <w:right w:val="none" w:sz="0" w:space="0" w:color="auto"/>
      </w:divBdr>
      <w:divsChild>
        <w:div w:id="758061290">
          <w:marLeft w:val="576"/>
          <w:marRight w:val="0"/>
          <w:marTop w:val="120"/>
          <w:marBottom w:val="0"/>
          <w:divBdr>
            <w:top w:val="none" w:sz="0" w:space="0" w:color="auto"/>
            <w:left w:val="none" w:sz="0" w:space="0" w:color="auto"/>
            <w:bottom w:val="none" w:sz="0" w:space="0" w:color="auto"/>
            <w:right w:val="none" w:sz="0" w:space="0" w:color="auto"/>
          </w:divBdr>
        </w:div>
        <w:div w:id="1179466628">
          <w:marLeft w:val="576"/>
          <w:marRight w:val="0"/>
          <w:marTop w:val="120"/>
          <w:marBottom w:val="0"/>
          <w:divBdr>
            <w:top w:val="none" w:sz="0" w:space="0" w:color="auto"/>
            <w:left w:val="none" w:sz="0" w:space="0" w:color="auto"/>
            <w:bottom w:val="none" w:sz="0" w:space="0" w:color="auto"/>
            <w:right w:val="none" w:sz="0" w:space="0" w:color="auto"/>
          </w:divBdr>
        </w:div>
        <w:div w:id="1165558555">
          <w:marLeft w:val="576"/>
          <w:marRight w:val="0"/>
          <w:marTop w:val="120"/>
          <w:marBottom w:val="0"/>
          <w:divBdr>
            <w:top w:val="none" w:sz="0" w:space="0" w:color="auto"/>
            <w:left w:val="none" w:sz="0" w:space="0" w:color="auto"/>
            <w:bottom w:val="none" w:sz="0" w:space="0" w:color="auto"/>
            <w:right w:val="none" w:sz="0" w:space="0" w:color="auto"/>
          </w:divBdr>
        </w:div>
        <w:div w:id="533856737">
          <w:marLeft w:val="576"/>
          <w:marRight w:val="0"/>
          <w:marTop w:val="120"/>
          <w:marBottom w:val="0"/>
          <w:divBdr>
            <w:top w:val="none" w:sz="0" w:space="0" w:color="auto"/>
            <w:left w:val="none" w:sz="0" w:space="0" w:color="auto"/>
            <w:bottom w:val="none" w:sz="0" w:space="0" w:color="auto"/>
            <w:right w:val="none" w:sz="0" w:space="0" w:color="auto"/>
          </w:divBdr>
        </w:div>
        <w:div w:id="356465030">
          <w:marLeft w:val="576"/>
          <w:marRight w:val="0"/>
          <w:marTop w:val="120"/>
          <w:marBottom w:val="0"/>
          <w:divBdr>
            <w:top w:val="none" w:sz="0" w:space="0" w:color="auto"/>
            <w:left w:val="none" w:sz="0" w:space="0" w:color="auto"/>
            <w:bottom w:val="none" w:sz="0" w:space="0" w:color="auto"/>
            <w:right w:val="none" w:sz="0" w:space="0" w:color="auto"/>
          </w:divBdr>
        </w:div>
      </w:divsChild>
    </w:div>
    <w:div w:id="2048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26.jpg"/><Relationship Id="rId21" Type="http://schemas.openxmlformats.org/officeDocument/2006/relationships/diagramColors" Target="diagrams/colors2.xml"/><Relationship Id="rId34"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25.jpg"/><Relationship Id="rId33"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diagramQuickStyle" Target="diagrams/quickStyle2.xml"/><Relationship Id="rId29"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24.jpg"/><Relationship Id="rId32" Type="http://schemas.openxmlformats.org/officeDocument/2006/relationships/image" Target="media/image32.jp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23.jpg"/><Relationship Id="rId28" Type="http://schemas.openxmlformats.org/officeDocument/2006/relationships/image" Target="media/image28.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Layout" Target="diagrams/layout2.xml"/><Relationship Id="rId31"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27.jpg"/><Relationship Id="rId30" Type="http://schemas.openxmlformats.org/officeDocument/2006/relationships/image" Target="media/image30.jpg"/><Relationship Id="rId35" Type="http://schemas.openxmlformats.org/officeDocument/2006/relationships/image" Target="media/image35.jpg"/><Relationship Id="rId8" Type="http://schemas.openxmlformats.org/officeDocument/2006/relationships/image" Target="media/image1.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diagrams/_rels/data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6" Type="http://schemas.openxmlformats.org/officeDocument/2006/relationships/image" Target="../media/image22.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diagrams/_rels/drawing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6" Type="http://schemas.openxmlformats.org/officeDocument/2006/relationships/image" Target="../media/image22.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E0E6B-C0B5-4058-8904-E97730509FB2}"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B967BDB6-EF86-4751-AFF9-8F53F9151C3A}">
      <dgm:prSet phldrT="[Text]" custT="1"/>
      <dgm:spPr/>
      <dgm:t>
        <a:bodyPr/>
        <a:lstStyle/>
        <a:p>
          <a:r>
            <a:rPr lang="en-US" sz="950" b="1"/>
            <a:t>When choosing canned fruits, always try to find a light syrup or no syrup option if possible. The syrups make up a lot of added sugars </a:t>
          </a:r>
          <a:r>
            <a:rPr lang="en-US" sz="950" b="1" i="1"/>
            <a:t>that your body doesn’t need!</a:t>
          </a:r>
          <a:r>
            <a:rPr lang="en-US" sz="950" b="1"/>
            <a:t> If no light-syrup or no-syrup options are available, rinse your fruits under some lukewarm water and strain them to get rid of most the added sugars. </a:t>
          </a:r>
        </a:p>
      </dgm:t>
    </dgm:pt>
    <dgm:pt modelId="{03A5F173-4063-4545-ADE4-7129D25F2C04}" type="parTrans" cxnId="{BC96600B-4276-4959-9B0F-9673C40F465F}">
      <dgm:prSet/>
      <dgm:spPr/>
      <dgm:t>
        <a:bodyPr/>
        <a:lstStyle/>
        <a:p>
          <a:endParaRPr lang="en-US"/>
        </a:p>
      </dgm:t>
    </dgm:pt>
    <dgm:pt modelId="{0BD2A3C3-10E2-4EE1-BC76-1FEEE6B6FDEB}" type="sibTrans" cxnId="{BC96600B-4276-4959-9B0F-9673C40F465F}">
      <dgm:prSet/>
      <dgm:spPr/>
      <dgm:t>
        <a:bodyPr/>
        <a:lstStyle/>
        <a:p>
          <a:endParaRPr lang="en-US"/>
        </a:p>
      </dgm:t>
    </dgm:pt>
    <dgm:pt modelId="{E0B28A3E-C29E-431C-81E8-C39554CA39AD}">
      <dgm:prSet phldrT="[Text]" custT="1"/>
      <dgm:spPr/>
      <dgm:t>
        <a:bodyPr/>
        <a:lstStyle/>
        <a:p>
          <a:r>
            <a:rPr lang="en-US" sz="800" b="1"/>
            <a:t>When choosing which vegetables to eat from a can, it is important to know that you can inadvertently add a lot of salt to your diet by choosing a high-salt canned vegetable option. Salt is added for flavor and as a preserving agent, but in too high of concentrations, it can be harmful to the body. To get rid of most the excess salts, much like with getting rid of excess sugars from canned fruits, rinse the vegetables under some lukewarm water until the water is clear.</a:t>
          </a:r>
        </a:p>
      </dgm:t>
    </dgm:pt>
    <dgm:pt modelId="{62895D49-47C9-42F4-A1B2-B5ED50D0EA04}" type="parTrans" cxnId="{A2A3CD28-7ADC-4502-84EE-6E4A5B658E26}">
      <dgm:prSet/>
      <dgm:spPr/>
      <dgm:t>
        <a:bodyPr/>
        <a:lstStyle/>
        <a:p>
          <a:endParaRPr lang="en-US"/>
        </a:p>
      </dgm:t>
    </dgm:pt>
    <dgm:pt modelId="{E2A28FF4-165B-4B43-9668-0CEAD22E28FA}" type="sibTrans" cxnId="{A2A3CD28-7ADC-4502-84EE-6E4A5B658E26}">
      <dgm:prSet/>
      <dgm:spPr/>
      <dgm:t>
        <a:bodyPr/>
        <a:lstStyle/>
        <a:p>
          <a:endParaRPr lang="en-US"/>
        </a:p>
      </dgm:t>
    </dgm:pt>
    <dgm:pt modelId="{7A666777-0034-4323-906D-FF4FD43A4AB5}" type="pres">
      <dgm:prSet presAssocID="{60CE0E6B-C0B5-4058-8904-E97730509FB2}" presName="Name0" presStyleCnt="0">
        <dgm:presLayoutVars>
          <dgm:dir/>
          <dgm:resizeHandles val="exact"/>
        </dgm:presLayoutVars>
      </dgm:prSet>
      <dgm:spPr/>
      <dgm:t>
        <a:bodyPr/>
        <a:lstStyle/>
        <a:p>
          <a:endParaRPr lang="en-US"/>
        </a:p>
      </dgm:t>
    </dgm:pt>
    <dgm:pt modelId="{A2776CF8-83B8-4C15-8A8C-6CEEB166A5DA}" type="pres">
      <dgm:prSet presAssocID="{B967BDB6-EF86-4751-AFF9-8F53F9151C3A}" presName="composite" presStyleCnt="0"/>
      <dgm:spPr/>
    </dgm:pt>
    <dgm:pt modelId="{274D491B-59BA-4DAA-B7F3-915A3B08DE28}" type="pres">
      <dgm:prSet presAssocID="{B967BDB6-EF86-4751-AFF9-8F53F9151C3A}" presName="rect1" presStyleLbl="trAlignAcc1" presStyleIdx="0" presStyleCnt="2" custScaleX="212655" custLinFactNeighborX="35909" custLinFactNeighborY="-5994">
        <dgm:presLayoutVars>
          <dgm:bulletEnabled val="1"/>
        </dgm:presLayoutVars>
      </dgm:prSet>
      <dgm:spPr/>
      <dgm:t>
        <a:bodyPr/>
        <a:lstStyle/>
        <a:p>
          <a:endParaRPr lang="en-US"/>
        </a:p>
      </dgm:t>
    </dgm:pt>
    <dgm:pt modelId="{36F1481C-CB9A-4ADF-B6D9-53F39F06A279}" type="pres">
      <dgm:prSet presAssocID="{B967BDB6-EF86-4751-AFF9-8F53F9151C3A}" presName="rect2" presStyleLbl="fgImgPlace1" presStyleIdx="0" presStyleCnt="2" custScaleX="287589" custLinFactX="-114981" custLinFactNeighborX="-200000" custLinFactNeighborY="336"/>
      <dgm:spPr>
        <a:blipFill>
          <a:blip xmlns:r="http://schemas.openxmlformats.org/officeDocument/2006/relationships" r:embed="rId1">
            <a:extLst>
              <a:ext uri="{28A0092B-C50C-407E-A947-70E740481C1C}">
                <a14:useLocalDpi xmlns:a14="http://schemas.microsoft.com/office/drawing/2010/main" val="0"/>
              </a:ext>
            </a:extLst>
          </a:blip>
          <a:srcRect/>
          <a:stretch>
            <a:fillRect l="-60000" r="-60000"/>
          </a:stretch>
        </a:blipFill>
      </dgm:spPr>
    </dgm:pt>
    <dgm:pt modelId="{A6EBFD99-EF45-418E-96F5-60DDE65210FB}" type="pres">
      <dgm:prSet presAssocID="{0BD2A3C3-10E2-4EE1-BC76-1FEEE6B6FDEB}" presName="sibTrans" presStyleCnt="0"/>
      <dgm:spPr/>
    </dgm:pt>
    <dgm:pt modelId="{038F2B86-BF2A-4CFE-8EC5-E1883319BC48}" type="pres">
      <dgm:prSet presAssocID="{E0B28A3E-C29E-431C-81E8-C39554CA39AD}" presName="composite" presStyleCnt="0"/>
      <dgm:spPr/>
    </dgm:pt>
    <dgm:pt modelId="{216A4ADA-2023-4FFF-9438-F73BEDE85729}" type="pres">
      <dgm:prSet presAssocID="{E0B28A3E-C29E-431C-81E8-C39554CA39AD}" presName="rect1" presStyleLbl="trAlignAcc1" presStyleIdx="1" presStyleCnt="2" custScaleX="213516" custLinFactNeighborX="35978" custLinFactNeighborY="-18464">
        <dgm:presLayoutVars>
          <dgm:bulletEnabled val="1"/>
        </dgm:presLayoutVars>
      </dgm:prSet>
      <dgm:spPr/>
      <dgm:t>
        <a:bodyPr/>
        <a:lstStyle/>
        <a:p>
          <a:endParaRPr lang="en-US"/>
        </a:p>
      </dgm:t>
    </dgm:pt>
    <dgm:pt modelId="{BC630B61-E992-4F2A-BAB0-BC98936E479A}" type="pres">
      <dgm:prSet presAssocID="{E0B28A3E-C29E-431C-81E8-C39554CA39AD}" presName="rect2" presStyleLbl="fgImgPlace1" presStyleIdx="1" presStyleCnt="2" custScaleX="287316" custLinFactX="-117710" custLinFactNeighborX="-200000" custLinFactNeighborY="-680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dgm:spPr>
    </dgm:pt>
  </dgm:ptLst>
  <dgm:cxnLst>
    <dgm:cxn modelId="{BC96600B-4276-4959-9B0F-9673C40F465F}" srcId="{60CE0E6B-C0B5-4058-8904-E97730509FB2}" destId="{B967BDB6-EF86-4751-AFF9-8F53F9151C3A}" srcOrd="0" destOrd="0" parTransId="{03A5F173-4063-4545-ADE4-7129D25F2C04}" sibTransId="{0BD2A3C3-10E2-4EE1-BC76-1FEEE6B6FDEB}"/>
    <dgm:cxn modelId="{A2A3CD28-7ADC-4502-84EE-6E4A5B658E26}" srcId="{60CE0E6B-C0B5-4058-8904-E97730509FB2}" destId="{E0B28A3E-C29E-431C-81E8-C39554CA39AD}" srcOrd="1" destOrd="0" parTransId="{62895D49-47C9-42F4-A1B2-B5ED50D0EA04}" sibTransId="{E2A28FF4-165B-4B43-9668-0CEAD22E28FA}"/>
    <dgm:cxn modelId="{A568845A-BC6F-4DFB-85FB-0B17D3DEBA01}" type="presOf" srcId="{B967BDB6-EF86-4751-AFF9-8F53F9151C3A}" destId="{274D491B-59BA-4DAA-B7F3-915A3B08DE28}" srcOrd="0" destOrd="0" presId="urn:microsoft.com/office/officeart/2008/layout/PictureStrips"/>
    <dgm:cxn modelId="{4AC84EBA-DA58-4881-A680-1510541501F6}" type="presOf" srcId="{E0B28A3E-C29E-431C-81E8-C39554CA39AD}" destId="{216A4ADA-2023-4FFF-9438-F73BEDE85729}" srcOrd="0" destOrd="0" presId="urn:microsoft.com/office/officeart/2008/layout/PictureStrips"/>
    <dgm:cxn modelId="{FE1BF067-B1D4-44BE-B48C-7F96CE022B1F}" type="presOf" srcId="{60CE0E6B-C0B5-4058-8904-E97730509FB2}" destId="{7A666777-0034-4323-906D-FF4FD43A4AB5}" srcOrd="0" destOrd="0" presId="urn:microsoft.com/office/officeart/2008/layout/PictureStrips"/>
    <dgm:cxn modelId="{C86D6B3C-88B2-4A8C-AD3E-98668940A30A}" type="presParOf" srcId="{7A666777-0034-4323-906D-FF4FD43A4AB5}" destId="{A2776CF8-83B8-4C15-8A8C-6CEEB166A5DA}" srcOrd="0" destOrd="0" presId="urn:microsoft.com/office/officeart/2008/layout/PictureStrips"/>
    <dgm:cxn modelId="{41C44162-856E-48EF-966F-5745C763366B}" type="presParOf" srcId="{A2776CF8-83B8-4C15-8A8C-6CEEB166A5DA}" destId="{274D491B-59BA-4DAA-B7F3-915A3B08DE28}" srcOrd="0" destOrd="0" presId="urn:microsoft.com/office/officeart/2008/layout/PictureStrips"/>
    <dgm:cxn modelId="{3D28CD94-BE58-4CC9-B63C-8FE54E064E9F}" type="presParOf" srcId="{A2776CF8-83B8-4C15-8A8C-6CEEB166A5DA}" destId="{36F1481C-CB9A-4ADF-B6D9-53F39F06A279}" srcOrd="1" destOrd="0" presId="urn:microsoft.com/office/officeart/2008/layout/PictureStrips"/>
    <dgm:cxn modelId="{4A6AA0E5-2786-4C8D-9ADC-3E35AC7B6041}" type="presParOf" srcId="{7A666777-0034-4323-906D-FF4FD43A4AB5}" destId="{A6EBFD99-EF45-418E-96F5-60DDE65210FB}" srcOrd="1" destOrd="0" presId="urn:microsoft.com/office/officeart/2008/layout/PictureStrips"/>
    <dgm:cxn modelId="{4915FCCD-C0DE-468C-9AB8-AD0AF3C5D47F}" type="presParOf" srcId="{7A666777-0034-4323-906D-FF4FD43A4AB5}" destId="{038F2B86-BF2A-4CFE-8EC5-E1883319BC48}" srcOrd="2" destOrd="0" presId="urn:microsoft.com/office/officeart/2008/layout/PictureStrips"/>
    <dgm:cxn modelId="{8534A516-EFAE-43D9-AF4B-696AD55D51B0}" type="presParOf" srcId="{038F2B86-BF2A-4CFE-8EC5-E1883319BC48}" destId="{216A4ADA-2023-4FFF-9438-F73BEDE85729}" srcOrd="0" destOrd="0" presId="urn:microsoft.com/office/officeart/2008/layout/PictureStrips"/>
    <dgm:cxn modelId="{5E2F64F7-2CEC-4E42-9FB3-F927FF5FDE80}" type="presParOf" srcId="{038F2B86-BF2A-4CFE-8EC5-E1883319BC48}" destId="{BC630B61-E992-4F2A-BAB0-BC98936E479A}" srcOrd="1" destOrd="0" presId="urn:microsoft.com/office/officeart/2008/layout/PictureStrip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2A7889-0933-45B4-8CA3-7F6EADF8BE7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D7C576D6-E159-40AC-93AD-2A071832DA47}">
      <dgm:prSet phldrT="[Text]"/>
      <dgm:spPr>
        <a:blipFill rotWithShape="0">
          <a:blip xmlns:r="http://schemas.openxmlformats.org/officeDocument/2006/relationships" r:embed="rId1"/>
          <a:stretch>
            <a:fillRect/>
          </a:stretch>
        </a:blipFill>
      </dgm:spPr>
      <dgm:t>
        <a:bodyPr/>
        <a:lstStyle/>
        <a:p>
          <a:endParaRPr lang="en-US">
            <a:solidFill>
              <a:sysClr val="windowText" lastClr="000000"/>
            </a:solidFill>
          </a:endParaRPr>
        </a:p>
        <a:p>
          <a:r>
            <a:rPr lang="en-US" b="1">
              <a:solidFill>
                <a:sysClr val="windowText" lastClr="000000"/>
              </a:solidFill>
            </a:rPr>
            <a:t>Chef's Knife</a:t>
          </a:r>
        </a:p>
      </dgm:t>
    </dgm:pt>
    <dgm:pt modelId="{67874E25-9960-4146-8832-F0E1180DE2F6}" type="parTrans" cxnId="{6BFB9AE8-097B-4EDD-99DE-126508A52BA4}">
      <dgm:prSet/>
      <dgm:spPr/>
      <dgm:t>
        <a:bodyPr/>
        <a:lstStyle/>
        <a:p>
          <a:endParaRPr lang="en-US"/>
        </a:p>
      </dgm:t>
    </dgm:pt>
    <dgm:pt modelId="{B59952D8-1D32-4CD2-ABB6-E0B2C56B14A4}" type="sibTrans" cxnId="{6BFB9AE8-097B-4EDD-99DE-126508A52BA4}">
      <dgm:prSet/>
      <dgm:spPr/>
      <dgm:t>
        <a:bodyPr/>
        <a:lstStyle/>
        <a:p>
          <a:endParaRPr lang="en-US"/>
        </a:p>
      </dgm:t>
    </dgm:pt>
    <dgm:pt modelId="{545E82F8-D83E-4EB7-8E91-C184142C7658}">
      <dgm:prSet phldrT="[Text]"/>
      <dgm:spPr>
        <a:blipFill rotWithShape="0">
          <a:blip xmlns:r="http://schemas.openxmlformats.org/officeDocument/2006/relationships" r:embed="rId2"/>
          <a:stretch>
            <a:fillRect/>
          </a:stretch>
        </a:blipFill>
      </dgm:spPr>
      <dgm:t>
        <a:bodyPr/>
        <a:lstStyle/>
        <a:p>
          <a:r>
            <a:rPr lang="en-US" b="1">
              <a:solidFill>
                <a:sysClr val="windowText" lastClr="000000"/>
              </a:solidFill>
            </a:rPr>
            <a:t>Cutting Board</a:t>
          </a:r>
        </a:p>
      </dgm:t>
    </dgm:pt>
    <dgm:pt modelId="{FBD587CE-9E89-4933-B900-4109FA72F0C7}" type="parTrans" cxnId="{97109E8D-B04A-4D7C-A9CA-8DE8AD85654E}">
      <dgm:prSet/>
      <dgm:spPr/>
      <dgm:t>
        <a:bodyPr/>
        <a:lstStyle/>
        <a:p>
          <a:endParaRPr lang="en-US"/>
        </a:p>
      </dgm:t>
    </dgm:pt>
    <dgm:pt modelId="{E6FD48C5-5D39-4C54-895E-C2E87EBC823F}" type="sibTrans" cxnId="{97109E8D-B04A-4D7C-A9CA-8DE8AD85654E}">
      <dgm:prSet/>
      <dgm:spPr/>
      <dgm:t>
        <a:bodyPr/>
        <a:lstStyle/>
        <a:p>
          <a:endParaRPr lang="en-US"/>
        </a:p>
      </dgm:t>
    </dgm:pt>
    <dgm:pt modelId="{AC5CE5EB-EE68-4F97-A7EB-6D4107209F1E}">
      <dgm:prSet phldrT="[Text]"/>
      <dgm:spPr>
        <a:blipFill rotWithShape="0">
          <a:blip xmlns:r="http://schemas.openxmlformats.org/officeDocument/2006/relationships" r:embed="rId3"/>
          <a:stretch>
            <a:fillRect/>
          </a:stretch>
        </a:blipFill>
      </dgm:spPr>
      <dgm:t>
        <a:bodyPr/>
        <a:lstStyle/>
        <a:p>
          <a:r>
            <a:rPr lang="en-US" b="1">
              <a:solidFill>
                <a:sysClr val="windowText" lastClr="000000"/>
              </a:solidFill>
            </a:rPr>
            <a:t>Can </a:t>
          </a:r>
        </a:p>
        <a:p>
          <a:endParaRPr lang="en-US" b="1">
            <a:solidFill>
              <a:sysClr val="windowText" lastClr="000000"/>
            </a:solidFill>
          </a:endParaRPr>
        </a:p>
        <a:p>
          <a:r>
            <a:rPr lang="en-US" b="1">
              <a:solidFill>
                <a:sysClr val="windowText" lastClr="000000"/>
              </a:solidFill>
            </a:rPr>
            <a:t>Opener</a:t>
          </a:r>
        </a:p>
      </dgm:t>
    </dgm:pt>
    <dgm:pt modelId="{B23BC17A-895A-4D20-BB84-09212CB8557B}" type="parTrans" cxnId="{81875C63-619A-4309-A82F-45AE5C4CC419}">
      <dgm:prSet/>
      <dgm:spPr/>
      <dgm:t>
        <a:bodyPr/>
        <a:lstStyle/>
        <a:p>
          <a:endParaRPr lang="en-US"/>
        </a:p>
      </dgm:t>
    </dgm:pt>
    <dgm:pt modelId="{3A10845D-49AC-4CEF-8A50-EE81D630C239}" type="sibTrans" cxnId="{81875C63-619A-4309-A82F-45AE5C4CC419}">
      <dgm:prSet/>
      <dgm:spPr/>
      <dgm:t>
        <a:bodyPr/>
        <a:lstStyle/>
        <a:p>
          <a:endParaRPr lang="en-US"/>
        </a:p>
      </dgm:t>
    </dgm:pt>
    <dgm:pt modelId="{245C05BA-01A8-4C78-A344-14A18C744C3F}">
      <dgm:prSet phldrT="[Text]"/>
      <dgm:spPr>
        <a:blipFill rotWithShape="0">
          <a:blip xmlns:r="http://schemas.openxmlformats.org/officeDocument/2006/relationships" r:embed="rId4"/>
          <a:stretch>
            <a:fillRect/>
          </a:stretch>
        </a:blipFill>
      </dgm:spPr>
      <dgm:t>
        <a:bodyPr/>
        <a:lstStyle/>
        <a:p>
          <a:r>
            <a:rPr lang="en-US" b="1">
              <a:solidFill>
                <a:sysClr val="windowText" lastClr="000000"/>
              </a:solidFill>
            </a:rPr>
            <a:t>Measuring</a:t>
          </a:r>
        </a:p>
        <a:p>
          <a:endParaRPr lang="en-US" b="1">
            <a:solidFill>
              <a:sysClr val="windowText" lastClr="000000"/>
            </a:solidFill>
          </a:endParaRPr>
        </a:p>
        <a:p>
          <a:r>
            <a:rPr lang="en-US" b="1">
              <a:solidFill>
                <a:sysClr val="windowText" lastClr="000000"/>
              </a:solidFill>
            </a:rPr>
            <a:t> Cups</a:t>
          </a:r>
        </a:p>
      </dgm:t>
    </dgm:pt>
    <dgm:pt modelId="{9263D4B0-C38E-4D0C-ACE8-D90EF85FF9F0}" type="parTrans" cxnId="{BBF23DFE-EDC4-4463-8492-70C94F89A87B}">
      <dgm:prSet/>
      <dgm:spPr/>
      <dgm:t>
        <a:bodyPr/>
        <a:lstStyle/>
        <a:p>
          <a:endParaRPr lang="en-US"/>
        </a:p>
      </dgm:t>
    </dgm:pt>
    <dgm:pt modelId="{A45CFFF9-BC6B-4B41-8898-47189F767408}" type="sibTrans" cxnId="{BBF23DFE-EDC4-4463-8492-70C94F89A87B}">
      <dgm:prSet/>
      <dgm:spPr/>
      <dgm:t>
        <a:bodyPr/>
        <a:lstStyle/>
        <a:p>
          <a:endParaRPr lang="en-US"/>
        </a:p>
      </dgm:t>
    </dgm:pt>
    <dgm:pt modelId="{8E084C53-0B7F-486E-9468-BEE7A2DE9B3C}">
      <dgm:prSet phldrT="[Text]"/>
      <dgm:spPr>
        <a:blipFill rotWithShape="0">
          <a:blip xmlns:r="http://schemas.openxmlformats.org/officeDocument/2006/relationships" r:embed="rId5"/>
          <a:stretch>
            <a:fillRect/>
          </a:stretch>
        </a:blipFill>
      </dgm:spPr>
      <dgm:t>
        <a:bodyPr/>
        <a:lstStyle/>
        <a:p>
          <a:endParaRPr lang="en-US">
            <a:solidFill>
              <a:sysClr val="windowText" lastClr="000000"/>
            </a:solidFill>
          </a:endParaRPr>
        </a:p>
        <a:p>
          <a:r>
            <a:rPr lang="en-US" b="1">
              <a:solidFill>
                <a:sysClr val="windowText" lastClr="000000"/>
              </a:solidFill>
            </a:rPr>
            <a:t>Mixing Bowls</a:t>
          </a:r>
        </a:p>
      </dgm:t>
    </dgm:pt>
    <dgm:pt modelId="{269874AB-A422-47EA-81BF-324D1A3F75D2}" type="parTrans" cxnId="{BC5DD895-28F1-4655-8690-6C053CB675BB}">
      <dgm:prSet/>
      <dgm:spPr/>
      <dgm:t>
        <a:bodyPr/>
        <a:lstStyle/>
        <a:p>
          <a:endParaRPr lang="en-US"/>
        </a:p>
      </dgm:t>
    </dgm:pt>
    <dgm:pt modelId="{CA6E6DA7-860B-43CB-8B64-9E767236F835}" type="sibTrans" cxnId="{BC5DD895-28F1-4655-8690-6C053CB675BB}">
      <dgm:prSet/>
      <dgm:spPr/>
      <dgm:t>
        <a:bodyPr/>
        <a:lstStyle/>
        <a:p>
          <a:endParaRPr lang="en-US"/>
        </a:p>
      </dgm:t>
    </dgm:pt>
    <dgm:pt modelId="{379E989D-E950-425A-B6DA-65FE38A02140}">
      <dgm:prSet phldrT="[Text]"/>
      <dgm:spPr>
        <a:blipFill rotWithShape="0">
          <a:blip xmlns:r="http://schemas.openxmlformats.org/officeDocument/2006/relationships" r:embed="rId6"/>
          <a:stretch>
            <a:fillRect/>
          </a:stretch>
        </a:blipFill>
      </dgm:spPr>
      <dgm:t>
        <a:bodyPr/>
        <a:lstStyle/>
        <a:p>
          <a:r>
            <a:rPr lang="en-US" b="1">
              <a:solidFill>
                <a:sysClr val="windowText" lastClr="000000"/>
              </a:solidFill>
            </a:rPr>
            <a:t>Colander</a:t>
          </a:r>
        </a:p>
      </dgm:t>
    </dgm:pt>
    <dgm:pt modelId="{31B9BDB5-5A0E-4FDF-A219-C70FD2B5660B}" type="parTrans" cxnId="{AAAF9D92-67B2-4A71-ABEC-6B69BE85ECC9}">
      <dgm:prSet/>
      <dgm:spPr/>
      <dgm:t>
        <a:bodyPr/>
        <a:lstStyle/>
        <a:p>
          <a:endParaRPr lang="en-US"/>
        </a:p>
      </dgm:t>
    </dgm:pt>
    <dgm:pt modelId="{2F877C69-7EAB-44C9-A853-E1C2E76B1136}" type="sibTrans" cxnId="{AAAF9D92-67B2-4A71-ABEC-6B69BE85ECC9}">
      <dgm:prSet/>
      <dgm:spPr/>
      <dgm:t>
        <a:bodyPr/>
        <a:lstStyle/>
        <a:p>
          <a:endParaRPr lang="en-US"/>
        </a:p>
      </dgm:t>
    </dgm:pt>
    <dgm:pt modelId="{4F0F7E0C-E9B8-4433-A58A-ADD6066EFCEF}">
      <dgm:prSet phldrT="[Text]"/>
      <dgm:spPr>
        <a:blipFill rotWithShape="0">
          <a:blip xmlns:r="http://schemas.openxmlformats.org/officeDocument/2006/relationships" r:embed="rId7"/>
          <a:stretch>
            <a:fillRect/>
          </a:stretch>
        </a:blipFill>
      </dgm:spPr>
      <dgm:t>
        <a:bodyPr/>
        <a:lstStyle/>
        <a:p>
          <a:r>
            <a:rPr lang="en-US" b="1">
              <a:solidFill>
                <a:sysClr val="windowText" lastClr="000000"/>
              </a:solidFill>
            </a:rPr>
            <a:t>Whisk</a:t>
          </a:r>
        </a:p>
      </dgm:t>
    </dgm:pt>
    <dgm:pt modelId="{96CACAB9-6612-48EB-97CE-C9E55C0D8327}" type="parTrans" cxnId="{26377ED7-1EAB-4F58-92B3-253BEE925D5C}">
      <dgm:prSet/>
      <dgm:spPr/>
      <dgm:t>
        <a:bodyPr/>
        <a:lstStyle/>
        <a:p>
          <a:endParaRPr lang="en-US"/>
        </a:p>
      </dgm:t>
    </dgm:pt>
    <dgm:pt modelId="{D8175CDA-EBBF-4946-A29D-831B573909C5}" type="sibTrans" cxnId="{26377ED7-1EAB-4F58-92B3-253BEE925D5C}">
      <dgm:prSet/>
      <dgm:spPr/>
      <dgm:t>
        <a:bodyPr/>
        <a:lstStyle/>
        <a:p>
          <a:endParaRPr lang="en-US"/>
        </a:p>
      </dgm:t>
    </dgm:pt>
    <dgm:pt modelId="{9699FF8F-A64D-49A0-8DF6-63CB36CCCF5F}">
      <dgm:prSet phldrT="[Text]"/>
      <dgm:spPr>
        <a:blipFill rotWithShape="0">
          <a:blip xmlns:r="http://schemas.openxmlformats.org/officeDocument/2006/relationships" r:embed="rId8"/>
          <a:stretch>
            <a:fillRect/>
          </a:stretch>
        </a:blipFill>
      </dgm:spPr>
      <dgm:t>
        <a:bodyPr/>
        <a:lstStyle/>
        <a:p>
          <a:r>
            <a:rPr lang="en-US" b="1">
              <a:solidFill>
                <a:schemeClr val="bg1"/>
              </a:solidFill>
            </a:rPr>
            <a:t>Skillet</a:t>
          </a:r>
          <a:r>
            <a:rPr lang="en-US" b="1">
              <a:solidFill>
                <a:sysClr val="windowText" lastClr="000000"/>
              </a:solidFill>
            </a:rPr>
            <a:t> </a:t>
          </a:r>
        </a:p>
      </dgm:t>
    </dgm:pt>
    <dgm:pt modelId="{2D0D326B-E05F-4149-9359-32BCB666698B}" type="parTrans" cxnId="{B8F960BA-4017-49FC-B5AF-4E8D9787B013}">
      <dgm:prSet/>
      <dgm:spPr/>
      <dgm:t>
        <a:bodyPr/>
        <a:lstStyle/>
        <a:p>
          <a:endParaRPr lang="en-US"/>
        </a:p>
      </dgm:t>
    </dgm:pt>
    <dgm:pt modelId="{AB796F20-9721-4F3A-B56E-60DF8E8C6E2B}" type="sibTrans" cxnId="{B8F960BA-4017-49FC-B5AF-4E8D9787B013}">
      <dgm:prSet/>
      <dgm:spPr/>
      <dgm:t>
        <a:bodyPr/>
        <a:lstStyle/>
        <a:p>
          <a:endParaRPr lang="en-US"/>
        </a:p>
      </dgm:t>
    </dgm:pt>
    <dgm:pt modelId="{239555D6-60FE-46EA-8D85-8657B9511D02}">
      <dgm:prSet phldrT="[Text]"/>
      <dgm:spPr>
        <a:blipFill rotWithShape="0">
          <a:blip xmlns:r="http://schemas.openxmlformats.org/officeDocument/2006/relationships" r:embed="rId9"/>
          <a:stretch>
            <a:fillRect/>
          </a:stretch>
        </a:blipFill>
      </dgm:spPr>
      <dgm:t>
        <a:bodyPr/>
        <a:lstStyle/>
        <a:p>
          <a:r>
            <a:rPr lang="en-US" b="1">
              <a:solidFill>
                <a:schemeClr val="bg1"/>
              </a:solidFill>
            </a:rPr>
            <a:t>    Sauté Pan</a:t>
          </a:r>
        </a:p>
      </dgm:t>
    </dgm:pt>
    <dgm:pt modelId="{E33DC73E-46E4-4250-B5E1-22BCC4E808A3}" type="parTrans" cxnId="{9078FB8B-C4F2-4564-B9A1-C083D8016CC5}">
      <dgm:prSet/>
      <dgm:spPr/>
      <dgm:t>
        <a:bodyPr/>
        <a:lstStyle/>
        <a:p>
          <a:endParaRPr lang="en-US"/>
        </a:p>
      </dgm:t>
    </dgm:pt>
    <dgm:pt modelId="{7776DE71-FC7E-47F3-8FBD-B0D3A91DB369}" type="sibTrans" cxnId="{9078FB8B-C4F2-4564-B9A1-C083D8016CC5}">
      <dgm:prSet/>
      <dgm:spPr/>
      <dgm:t>
        <a:bodyPr/>
        <a:lstStyle/>
        <a:p>
          <a:endParaRPr lang="en-US"/>
        </a:p>
      </dgm:t>
    </dgm:pt>
    <dgm:pt modelId="{AEF401D6-B80F-4882-BA68-06A8C3538FEC}">
      <dgm:prSet phldrT="[Text]"/>
      <dgm:spPr>
        <a:blipFill rotWithShape="0">
          <a:blip xmlns:r="http://schemas.openxmlformats.org/officeDocument/2006/relationships" r:embed="rId10"/>
          <a:stretch>
            <a:fillRect/>
          </a:stretch>
        </a:blipFill>
      </dgm:spPr>
      <dgm:t>
        <a:bodyPr/>
        <a:lstStyle/>
        <a:p>
          <a:r>
            <a:rPr lang="en-US" b="1">
              <a:solidFill>
                <a:schemeClr val="bg1"/>
              </a:solidFill>
            </a:rPr>
            <a:t>Sauce Pan</a:t>
          </a:r>
        </a:p>
      </dgm:t>
    </dgm:pt>
    <dgm:pt modelId="{7AECB3F1-12D9-4CC6-A5AC-080B75382EAF}" type="parTrans" cxnId="{35DAD8FD-A40F-4BFA-A7A3-9F23063E422A}">
      <dgm:prSet/>
      <dgm:spPr/>
      <dgm:t>
        <a:bodyPr/>
        <a:lstStyle/>
        <a:p>
          <a:endParaRPr lang="en-US"/>
        </a:p>
      </dgm:t>
    </dgm:pt>
    <dgm:pt modelId="{384DD5DC-09BC-45C6-B2B9-BE1B84D08BB6}" type="sibTrans" cxnId="{35DAD8FD-A40F-4BFA-A7A3-9F23063E422A}">
      <dgm:prSet/>
      <dgm:spPr/>
      <dgm:t>
        <a:bodyPr/>
        <a:lstStyle/>
        <a:p>
          <a:endParaRPr lang="en-US"/>
        </a:p>
      </dgm:t>
    </dgm:pt>
    <dgm:pt modelId="{AF2AE0E7-D916-41A6-BBC5-E5CDC6D0B23F}">
      <dgm:prSet phldrT="[Text]"/>
      <dgm:spPr>
        <a:blipFill rotWithShape="0">
          <a:blip xmlns:r="http://schemas.openxmlformats.org/officeDocument/2006/relationships" r:embed="rId11"/>
          <a:stretch>
            <a:fillRect/>
          </a:stretch>
        </a:blipFill>
      </dgm:spPr>
      <dgm:t>
        <a:bodyPr/>
        <a:lstStyle/>
        <a:p>
          <a:r>
            <a:rPr lang="en-US" b="1">
              <a:solidFill>
                <a:schemeClr val="bg1"/>
              </a:solidFill>
            </a:rPr>
            <a:t>Large Pot</a:t>
          </a:r>
        </a:p>
      </dgm:t>
    </dgm:pt>
    <dgm:pt modelId="{1636B1DA-4808-4E08-AED5-047368F5E2FC}" type="parTrans" cxnId="{900CF3B6-F96B-44EE-AA76-50D58F2A2CA8}">
      <dgm:prSet/>
      <dgm:spPr/>
      <dgm:t>
        <a:bodyPr/>
        <a:lstStyle/>
        <a:p>
          <a:endParaRPr lang="en-US"/>
        </a:p>
      </dgm:t>
    </dgm:pt>
    <dgm:pt modelId="{CEA1FE12-305E-4852-8C8B-E80268EEFCAA}" type="sibTrans" cxnId="{900CF3B6-F96B-44EE-AA76-50D58F2A2CA8}">
      <dgm:prSet/>
      <dgm:spPr/>
      <dgm:t>
        <a:bodyPr/>
        <a:lstStyle/>
        <a:p>
          <a:endParaRPr lang="en-US"/>
        </a:p>
      </dgm:t>
    </dgm:pt>
    <dgm:pt modelId="{2E04A890-2A86-47A4-BE1D-FCCCE6F44F5E}">
      <dgm:prSet phldrT="[Text]"/>
      <dgm:spPr>
        <a:blipFill rotWithShape="0">
          <a:blip xmlns:r="http://schemas.openxmlformats.org/officeDocument/2006/relationships" r:embed="rId12"/>
          <a:stretch>
            <a:fillRect/>
          </a:stretch>
        </a:blipFill>
      </dgm:spPr>
      <dgm:t>
        <a:bodyPr/>
        <a:lstStyle/>
        <a:p>
          <a:r>
            <a:rPr lang="en-US" b="1">
              <a:solidFill>
                <a:sysClr val="windowText" lastClr="000000"/>
              </a:solidFill>
            </a:rPr>
            <a:t>Spatula</a:t>
          </a:r>
        </a:p>
      </dgm:t>
    </dgm:pt>
    <dgm:pt modelId="{FA8C9DE7-D099-4BF6-90C7-17C7FD22D193}" type="parTrans" cxnId="{62FBE907-BA37-4F38-83DB-EF50B59FB0D5}">
      <dgm:prSet/>
      <dgm:spPr/>
      <dgm:t>
        <a:bodyPr/>
        <a:lstStyle/>
        <a:p>
          <a:endParaRPr lang="en-US"/>
        </a:p>
      </dgm:t>
    </dgm:pt>
    <dgm:pt modelId="{A8055F39-80E4-49D8-9498-0BA82C21137B}" type="sibTrans" cxnId="{62FBE907-BA37-4F38-83DB-EF50B59FB0D5}">
      <dgm:prSet/>
      <dgm:spPr/>
      <dgm:t>
        <a:bodyPr/>
        <a:lstStyle/>
        <a:p>
          <a:endParaRPr lang="en-US"/>
        </a:p>
      </dgm:t>
    </dgm:pt>
    <dgm:pt modelId="{B8D8B6E5-FA16-4C4C-ACB2-5A19B463966A}">
      <dgm:prSet phldrT="[Text]"/>
      <dgm:spPr>
        <a:blipFill rotWithShape="0">
          <a:blip xmlns:r="http://schemas.openxmlformats.org/officeDocument/2006/relationships" r:embed="rId13"/>
          <a:stretch>
            <a:fillRect/>
          </a:stretch>
        </a:blipFill>
      </dgm:spPr>
      <dgm:t>
        <a:bodyPr/>
        <a:lstStyle/>
        <a:p>
          <a:r>
            <a:rPr lang="en-US" b="1">
              <a:solidFill>
                <a:sysClr val="windowText" lastClr="000000"/>
              </a:solidFill>
            </a:rPr>
            <a:t>Stirring Spoons</a:t>
          </a:r>
        </a:p>
      </dgm:t>
    </dgm:pt>
    <dgm:pt modelId="{B03EBF79-4926-4562-87DC-BCD09ED48475}" type="parTrans" cxnId="{72E52090-E35E-425F-8921-68350931C284}">
      <dgm:prSet/>
      <dgm:spPr/>
      <dgm:t>
        <a:bodyPr/>
        <a:lstStyle/>
        <a:p>
          <a:endParaRPr lang="en-US"/>
        </a:p>
      </dgm:t>
    </dgm:pt>
    <dgm:pt modelId="{20A07EA7-32F0-429A-8F49-4BFF09ED3963}" type="sibTrans" cxnId="{72E52090-E35E-425F-8921-68350931C284}">
      <dgm:prSet/>
      <dgm:spPr/>
      <dgm:t>
        <a:bodyPr/>
        <a:lstStyle/>
        <a:p>
          <a:endParaRPr lang="en-US"/>
        </a:p>
      </dgm:t>
    </dgm:pt>
    <dgm:pt modelId="{D486D82A-F73B-4D18-B843-12C82731F16F}">
      <dgm:prSet phldrT="[Text]"/>
      <dgm:spPr>
        <a:blipFill rotWithShape="0">
          <a:blip xmlns:r="http://schemas.openxmlformats.org/officeDocument/2006/relationships" r:embed="rId14"/>
          <a:stretch>
            <a:fillRect/>
          </a:stretch>
        </a:blipFill>
      </dgm:spPr>
      <dgm:t>
        <a:bodyPr/>
        <a:lstStyle/>
        <a:p>
          <a:r>
            <a:rPr lang="en-US" b="1">
              <a:solidFill>
                <a:sysClr val="windowText" lastClr="000000"/>
              </a:solidFill>
            </a:rPr>
            <a:t>Tongs</a:t>
          </a:r>
        </a:p>
      </dgm:t>
    </dgm:pt>
    <dgm:pt modelId="{E67DBA25-A7CA-4171-8527-EEB233EEEAB2}" type="parTrans" cxnId="{FAD1C135-E17A-4104-B90E-D53D6B73F876}">
      <dgm:prSet/>
      <dgm:spPr/>
      <dgm:t>
        <a:bodyPr/>
        <a:lstStyle/>
        <a:p>
          <a:endParaRPr lang="en-US"/>
        </a:p>
      </dgm:t>
    </dgm:pt>
    <dgm:pt modelId="{C77E3781-7B42-47C6-B540-889DB3BABEF1}" type="sibTrans" cxnId="{FAD1C135-E17A-4104-B90E-D53D6B73F876}">
      <dgm:prSet/>
      <dgm:spPr/>
      <dgm:t>
        <a:bodyPr/>
        <a:lstStyle/>
        <a:p>
          <a:endParaRPr lang="en-US"/>
        </a:p>
      </dgm:t>
    </dgm:pt>
    <dgm:pt modelId="{75C3000B-B39B-4D0E-BB05-C4FA535F11B9}">
      <dgm:prSet phldrT="[Text]"/>
      <dgm:spPr>
        <a:blipFill rotWithShape="0">
          <a:blip xmlns:r="http://schemas.openxmlformats.org/officeDocument/2006/relationships" r:embed="rId15"/>
          <a:stretch>
            <a:fillRect/>
          </a:stretch>
        </a:blipFill>
      </dgm:spPr>
      <dgm:t>
        <a:bodyPr/>
        <a:lstStyle/>
        <a:p>
          <a:r>
            <a:rPr lang="en-US" b="1">
              <a:solidFill>
                <a:sysClr val="windowText" lastClr="000000"/>
              </a:solidFill>
            </a:rPr>
            <a:t>Ladle</a:t>
          </a:r>
        </a:p>
      </dgm:t>
    </dgm:pt>
    <dgm:pt modelId="{862A4053-D6D4-4BFD-A902-4F70C6FA9650}" type="parTrans" cxnId="{6F1DC77E-4CF5-4B54-9027-D65DE0EE3FC0}">
      <dgm:prSet/>
      <dgm:spPr/>
      <dgm:t>
        <a:bodyPr/>
        <a:lstStyle/>
        <a:p>
          <a:endParaRPr lang="en-US"/>
        </a:p>
      </dgm:t>
    </dgm:pt>
    <dgm:pt modelId="{1EC8A1A7-B216-4BEB-B088-123C65C6B0ED}" type="sibTrans" cxnId="{6F1DC77E-4CF5-4B54-9027-D65DE0EE3FC0}">
      <dgm:prSet/>
      <dgm:spPr/>
      <dgm:t>
        <a:bodyPr/>
        <a:lstStyle/>
        <a:p>
          <a:endParaRPr lang="en-US"/>
        </a:p>
      </dgm:t>
    </dgm:pt>
    <dgm:pt modelId="{F831F9D1-9198-43B7-9AD5-1E37D512FE10}">
      <dgm:prSet phldrT="[Text]"/>
      <dgm:spPr>
        <a:blipFill rotWithShape="0">
          <a:blip xmlns:r="http://schemas.openxmlformats.org/officeDocument/2006/relationships" r:embed="rId16"/>
          <a:stretch>
            <a:fillRect/>
          </a:stretch>
        </a:blipFill>
      </dgm:spPr>
      <dgm:t>
        <a:bodyPr/>
        <a:lstStyle/>
        <a:p>
          <a:r>
            <a:rPr lang="en-US" b="1">
              <a:solidFill>
                <a:sysClr val="windowText" lastClr="000000"/>
              </a:solidFill>
            </a:rPr>
            <a:t>Thermometer</a:t>
          </a:r>
        </a:p>
      </dgm:t>
    </dgm:pt>
    <dgm:pt modelId="{DA12FAD5-F90B-49A0-AA40-DC41809A1E37}" type="parTrans" cxnId="{DE166A37-4480-48DD-81FD-2DE2D1534F4B}">
      <dgm:prSet/>
      <dgm:spPr/>
      <dgm:t>
        <a:bodyPr/>
        <a:lstStyle/>
        <a:p>
          <a:endParaRPr lang="en-US"/>
        </a:p>
      </dgm:t>
    </dgm:pt>
    <dgm:pt modelId="{BBD2ED43-EF4A-4D3D-8F9E-D719F9213BD7}" type="sibTrans" cxnId="{DE166A37-4480-48DD-81FD-2DE2D1534F4B}">
      <dgm:prSet/>
      <dgm:spPr/>
      <dgm:t>
        <a:bodyPr/>
        <a:lstStyle/>
        <a:p>
          <a:endParaRPr lang="en-US"/>
        </a:p>
      </dgm:t>
    </dgm:pt>
    <dgm:pt modelId="{7AE5FD97-0069-4131-BE17-42765F5342B8}" type="pres">
      <dgm:prSet presAssocID="{082A7889-0933-45B4-8CA3-7F6EADF8BE7E}" presName="diagram" presStyleCnt="0">
        <dgm:presLayoutVars>
          <dgm:dir/>
          <dgm:resizeHandles val="exact"/>
        </dgm:presLayoutVars>
      </dgm:prSet>
      <dgm:spPr/>
      <dgm:t>
        <a:bodyPr/>
        <a:lstStyle/>
        <a:p>
          <a:endParaRPr lang="en-US"/>
        </a:p>
      </dgm:t>
    </dgm:pt>
    <dgm:pt modelId="{C678D76B-C743-43C3-88D5-9C6D07E87A42}" type="pres">
      <dgm:prSet presAssocID="{D7C576D6-E159-40AC-93AD-2A071832DA47}" presName="node" presStyleLbl="node1" presStyleIdx="0" presStyleCnt="16">
        <dgm:presLayoutVars>
          <dgm:bulletEnabled val="1"/>
        </dgm:presLayoutVars>
      </dgm:prSet>
      <dgm:spPr/>
      <dgm:t>
        <a:bodyPr/>
        <a:lstStyle/>
        <a:p>
          <a:endParaRPr lang="en-US"/>
        </a:p>
      </dgm:t>
    </dgm:pt>
    <dgm:pt modelId="{A57199CD-5BCD-4B78-A134-4AC05509A5DE}" type="pres">
      <dgm:prSet presAssocID="{B59952D8-1D32-4CD2-ABB6-E0B2C56B14A4}" presName="sibTrans" presStyleCnt="0"/>
      <dgm:spPr/>
    </dgm:pt>
    <dgm:pt modelId="{700DE5E8-0CD6-4D8D-92DB-F2A9E2A795C9}" type="pres">
      <dgm:prSet presAssocID="{545E82F8-D83E-4EB7-8E91-C184142C7658}" presName="node" presStyleLbl="node1" presStyleIdx="1" presStyleCnt="16">
        <dgm:presLayoutVars>
          <dgm:bulletEnabled val="1"/>
        </dgm:presLayoutVars>
      </dgm:prSet>
      <dgm:spPr/>
      <dgm:t>
        <a:bodyPr/>
        <a:lstStyle/>
        <a:p>
          <a:endParaRPr lang="en-US"/>
        </a:p>
      </dgm:t>
    </dgm:pt>
    <dgm:pt modelId="{B53EC759-911D-4CAF-9A09-76B23CF2E77E}" type="pres">
      <dgm:prSet presAssocID="{E6FD48C5-5D39-4C54-895E-C2E87EBC823F}" presName="sibTrans" presStyleCnt="0"/>
      <dgm:spPr/>
    </dgm:pt>
    <dgm:pt modelId="{2D00829A-DBC4-472F-AD9C-3559E99CD665}" type="pres">
      <dgm:prSet presAssocID="{AC5CE5EB-EE68-4F97-A7EB-6D4107209F1E}" presName="node" presStyleLbl="node1" presStyleIdx="2" presStyleCnt="16">
        <dgm:presLayoutVars>
          <dgm:bulletEnabled val="1"/>
        </dgm:presLayoutVars>
      </dgm:prSet>
      <dgm:spPr/>
      <dgm:t>
        <a:bodyPr/>
        <a:lstStyle/>
        <a:p>
          <a:endParaRPr lang="en-US"/>
        </a:p>
      </dgm:t>
    </dgm:pt>
    <dgm:pt modelId="{3592969D-7CD2-407F-805C-5FFE5754F61E}" type="pres">
      <dgm:prSet presAssocID="{3A10845D-49AC-4CEF-8A50-EE81D630C239}" presName="sibTrans" presStyleCnt="0"/>
      <dgm:spPr/>
    </dgm:pt>
    <dgm:pt modelId="{C4A73BC2-B717-4309-9C03-BA3844B43631}" type="pres">
      <dgm:prSet presAssocID="{245C05BA-01A8-4C78-A344-14A18C744C3F}" presName="node" presStyleLbl="node1" presStyleIdx="3" presStyleCnt="16">
        <dgm:presLayoutVars>
          <dgm:bulletEnabled val="1"/>
        </dgm:presLayoutVars>
      </dgm:prSet>
      <dgm:spPr/>
      <dgm:t>
        <a:bodyPr/>
        <a:lstStyle/>
        <a:p>
          <a:endParaRPr lang="en-US"/>
        </a:p>
      </dgm:t>
    </dgm:pt>
    <dgm:pt modelId="{051E68B5-98E2-4D67-950D-886AC8C29FCE}" type="pres">
      <dgm:prSet presAssocID="{A45CFFF9-BC6B-4B41-8898-47189F767408}" presName="sibTrans" presStyleCnt="0"/>
      <dgm:spPr/>
    </dgm:pt>
    <dgm:pt modelId="{7C594ADB-B517-40DE-A6D3-48429D2E09B1}" type="pres">
      <dgm:prSet presAssocID="{8E084C53-0B7F-486E-9468-BEE7A2DE9B3C}" presName="node" presStyleLbl="node1" presStyleIdx="4" presStyleCnt="16">
        <dgm:presLayoutVars>
          <dgm:bulletEnabled val="1"/>
        </dgm:presLayoutVars>
      </dgm:prSet>
      <dgm:spPr/>
      <dgm:t>
        <a:bodyPr/>
        <a:lstStyle/>
        <a:p>
          <a:endParaRPr lang="en-US"/>
        </a:p>
      </dgm:t>
    </dgm:pt>
    <dgm:pt modelId="{3A5B155B-FA2D-4B52-966F-9F73D815ED96}" type="pres">
      <dgm:prSet presAssocID="{CA6E6DA7-860B-43CB-8B64-9E767236F835}" presName="sibTrans" presStyleCnt="0"/>
      <dgm:spPr/>
    </dgm:pt>
    <dgm:pt modelId="{D62E676D-9B10-4582-AA7C-22D8FC1D7CAA}" type="pres">
      <dgm:prSet presAssocID="{379E989D-E950-425A-B6DA-65FE38A02140}" presName="node" presStyleLbl="node1" presStyleIdx="5" presStyleCnt="16">
        <dgm:presLayoutVars>
          <dgm:bulletEnabled val="1"/>
        </dgm:presLayoutVars>
      </dgm:prSet>
      <dgm:spPr/>
      <dgm:t>
        <a:bodyPr/>
        <a:lstStyle/>
        <a:p>
          <a:endParaRPr lang="en-US"/>
        </a:p>
      </dgm:t>
    </dgm:pt>
    <dgm:pt modelId="{4E26194D-4C0B-4CBA-91EE-7A2C88484722}" type="pres">
      <dgm:prSet presAssocID="{2F877C69-7EAB-44C9-A853-E1C2E76B1136}" presName="sibTrans" presStyleCnt="0"/>
      <dgm:spPr/>
    </dgm:pt>
    <dgm:pt modelId="{9BF20F76-7A48-49C9-8CCD-4682F6DED5E7}" type="pres">
      <dgm:prSet presAssocID="{4F0F7E0C-E9B8-4433-A58A-ADD6066EFCEF}" presName="node" presStyleLbl="node1" presStyleIdx="6" presStyleCnt="16">
        <dgm:presLayoutVars>
          <dgm:bulletEnabled val="1"/>
        </dgm:presLayoutVars>
      </dgm:prSet>
      <dgm:spPr/>
      <dgm:t>
        <a:bodyPr/>
        <a:lstStyle/>
        <a:p>
          <a:endParaRPr lang="en-US"/>
        </a:p>
      </dgm:t>
    </dgm:pt>
    <dgm:pt modelId="{66C03973-263A-4EE9-9838-2CABC5877147}" type="pres">
      <dgm:prSet presAssocID="{D8175CDA-EBBF-4946-A29D-831B573909C5}" presName="sibTrans" presStyleCnt="0"/>
      <dgm:spPr/>
    </dgm:pt>
    <dgm:pt modelId="{4DF921F4-D803-4008-9164-9B1B362BB2F4}" type="pres">
      <dgm:prSet presAssocID="{9699FF8F-A64D-49A0-8DF6-63CB36CCCF5F}" presName="node" presStyleLbl="node1" presStyleIdx="7" presStyleCnt="16">
        <dgm:presLayoutVars>
          <dgm:bulletEnabled val="1"/>
        </dgm:presLayoutVars>
      </dgm:prSet>
      <dgm:spPr/>
      <dgm:t>
        <a:bodyPr/>
        <a:lstStyle/>
        <a:p>
          <a:endParaRPr lang="en-US"/>
        </a:p>
      </dgm:t>
    </dgm:pt>
    <dgm:pt modelId="{089F7E4C-B766-4980-848B-9D448149EE2D}" type="pres">
      <dgm:prSet presAssocID="{AB796F20-9721-4F3A-B56E-60DF8E8C6E2B}" presName="sibTrans" presStyleCnt="0"/>
      <dgm:spPr/>
    </dgm:pt>
    <dgm:pt modelId="{5BDD1ADA-87DF-44E2-AEBF-52083B70961E}" type="pres">
      <dgm:prSet presAssocID="{239555D6-60FE-46EA-8D85-8657B9511D02}" presName="node" presStyleLbl="node1" presStyleIdx="8" presStyleCnt="16">
        <dgm:presLayoutVars>
          <dgm:bulletEnabled val="1"/>
        </dgm:presLayoutVars>
      </dgm:prSet>
      <dgm:spPr/>
      <dgm:t>
        <a:bodyPr/>
        <a:lstStyle/>
        <a:p>
          <a:endParaRPr lang="en-US"/>
        </a:p>
      </dgm:t>
    </dgm:pt>
    <dgm:pt modelId="{7B262335-58D3-4E61-BDCC-C9D3CA91564D}" type="pres">
      <dgm:prSet presAssocID="{7776DE71-FC7E-47F3-8FBD-B0D3A91DB369}" presName="sibTrans" presStyleCnt="0"/>
      <dgm:spPr/>
    </dgm:pt>
    <dgm:pt modelId="{15F3BB74-4882-425E-80AB-EDC3AF05C5C2}" type="pres">
      <dgm:prSet presAssocID="{AEF401D6-B80F-4882-BA68-06A8C3538FEC}" presName="node" presStyleLbl="node1" presStyleIdx="9" presStyleCnt="16">
        <dgm:presLayoutVars>
          <dgm:bulletEnabled val="1"/>
        </dgm:presLayoutVars>
      </dgm:prSet>
      <dgm:spPr/>
      <dgm:t>
        <a:bodyPr/>
        <a:lstStyle/>
        <a:p>
          <a:endParaRPr lang="en-US"/>
        </a:p>
      </dgm:t>
    </dgm:pt>
    <dgm:pt modelId="{9BE6D1BE-F98E-4894-AE2C-72E26A4D6804}" type="pres">
      <dgm:prSet presAssocID="{384DD5DC-09BC-45C6-B2B9-BE1B84D08BB6}" presName="sibTrans" presStyleCnt="0"/>
      <dgm:spPr/>
    </dgm:pt>
    <dgm:pt modelId="{017A03A2-DE76-4664-A37E-DE7F1478B1F2}" type="pres">
      <dgm:prSet presAssocID="{AF2AE0E7-D916-41A6-BBC5-E5CDC6D0B23F}" presName="node" presStyleLbl="node1" presStyleIdx="10" presStyleCnt="16">
        <dgm:presLayoutVars>
          <dgm:bulletEnabled val="1"/>
        </dgm:presLayoutVars>
      </dgm:prSet>
      <dgm:spPr/>
      <dgm:t>
        <a:bodyPr/>
        <a:lstStyle/>
        <a:p>
          <a:endParaRPr lang="en-US"/>
        </a:p>
      </dgm:t>
    </dgm:pt>
    <dgm:pt modelId="{60531351-FAF6-48CE-BA2F-891161935627}" type="pres">
      <dgm:prSet presAssocID="{CEA1FE12-305E-4852-8C8B-E80268EEFCAA}" presName="sibTrans" presStyleCnt="0"/>
      <dgm:spPr/>
    </dgm:pt>
    <dgm:pt modelId="{EC787F49-FD11-4A49-A3A9-A05722ECE5B5}" type="pres">
      <dgm:prSet presAssocID="{2E04A890-2A86-47A4-BE1D-FCCCE6F44F5E}" presName="node" presStyleLbl="node1" presStyleIdx="11" presStyleCnt="16">
        <dgm:presLayoutVars>
          <dgm:bulletEnabled val="1"/>
        </dgm:presLayoutVars>
      </dgm:prSet>
      <dgm:spPr/>
      <dgm:t>
        <a:bodyPr/>
        <a:lstStyle/>
        <a:p>
          <a:endParaRPr lang="en-US"/>
        </a:p>
      </dgm:t>
    </dgm:pt>
    <dgm:pt modelId="{928C0A2D-BA37-448F-9963-688C09E3AA8A}" type="pres">
      <dgm:prSet presAssocID="{A8055F39-80E4-49D8-9498-0BA82C21137B}" presName="sibTrans" presStyleCnt="0"/>
      <dgm:spPr/>
    </dgm:pt>
    <dgm:pt modelId="{309555B0-47FA-418E-9BD3-E0F494520014}" type="pres">
      <dgm:prSet presAssocID="{B8D8B6E5-FA16-4C4C-ACB2-5A19B463966A}" presName="node" presStyleLbl="node1" presStyleIdx="12" presStyleCnt="16">
        <dgm:presLayoutVars>
          <dgm:bulletEnabled val="1"/>
        </dgm:presLayoutVars>
      </dgm:prSet>
      <dgm:spPr/>
      <dgm:t>
        <a:bodyPr/>
        <a:lstStyle/>
        <a:p>
          <a:endParaRPr lang="en-US"/>
        </a:p>
      </dgm:t>
    </dgm:pt>
    <dgm:pt modelId="{E9821E75-995B-4AE3-BA4C-CCF2FB09713F}" type="pres">
      <dgm:prSet presAssocID="{20A07EA7-32F0-429A-8F49-4BFF09ED3963}" presName="sibTrans" presStyleCnt="0"/>
      <dgm:spPr/>
    </dgm:pt>
    <dgm:pt modelId="{62394C52-3DB5-42DE-879A-C7AFEF283821}" type="pres">
      <dgm:prSet presAssocID="{D486D82A-F73B-4D18-B843-12C82731F16F}" presName="node" presStyleLbl="node1" presStyleIdx="13" presStyleCnt="16">
        <dgm:presLayoutVars>
          <dgm:bulletEnabled val="1"/>
        </dgm:presLayoutVars>
      </dgm:prSet>
      <dgm:spPr/>
      <dgm:t>
        <a:bodyPr/>
        <a:lstStyle/>
        <a:p>
          <a:endParaRPr lang="en-US"/>
        </a:p>
      </dgm:t>
    </dgm:pt>
    <dgm:pt modelId="{AD88BFC5-BEAD-40E3-AAD5-A51A6826F764}" type="pres">
      <dgm:prSet presAssocID="{C77E3781-7B42-47C6-B540-889DB3BABEF1}" presName="sibTrans" presStyleCnt="0"/>
      <dgm:spPr/>
    </dgm:pt>
    <dgm:pt modelId="{F21FA4FC-D373-4091-84F5-F285A1CE5AFA}" type="pres">
      <dgm:prSet presAssocID="{75C3000B-B39B-4D0E-BB05-C4FA535F11B9}" presName="node" presStyleLbl="node1" presStyleIdx="14" presStyleCnt="16">
        <dgm:presLayoutVars>
          <dgm:bulletEnabled val="1"/>
        </dgm:presLayoutVars>
      </dgm:prSet>
      <dgm:spPr/>
      <dgm:t>
        <a:bodyPr/>
        <a:lstStyle/>
        <a:p>
          <a:endParaRPr lang="en-US"/>
        </a:p>
      </dgm:t>
    </dgm:pt>
    <dgm:pt modelId="{31736B54-F72A-417D-A86F-5852BC5C131C}" type="pres">
      <dgm:prSet presAssocID="{1EC8A1A7-B216-4BEB-B088-123C65C6B0ED}" presName="sibTrans" presStyleCnt="0"/>
      <dgm:spPr/>
    </dgm:pt>
    <dgm:pt modelId="{D468DF16-BC17-4EB9-AED3-75990905AE60}" type="pres">
      <dgm:prSet presAssocID="{F831F9D1-9198-43B7-9AD5-1E37D512FE10}" presName="node" presStyleLbl="node1" presStyleIdx="15" presStyleCnt="16">
        <dgm:presLayoutVars>
          <dgm:bulletEnabled val="1"/>
        </dgm:presLayoutVars>
      </dgm:prSet>
      <dgm:spPr/>
      <dgm:t>
        <a:bodyPr/>
        <a:lstStyle/>
        <a:p>
          <a:endParaRPr lang="en-US"/>
        </a:p>
      </dgm:t>
    </dgm:pt>
  </dgm:ptLst>
  <dgm:cxnLst>
    <dgm:cxn modelId="{670C2A19-DB3C-4FD6-9046-3F536876F832}" type="presOf" srcId="{2E04A890-2A86-47A4-BE1D-FCCCE6F44F5E}" destId="{EC787F49-FD11-4A49-A3A9-A05722ECE5B5}" srcOrd="0" destOrd="0" presId="urn:microsoft.com/office/officeart/2005/8/layout/default"/>
    <dgm:cxn modelId="{07A2B3EA-D4C4-4418-8B19-D3FB7526FC93}" type="presOf" srcId="{239555D6-60FE-46EA-8D85-8657B9511D02}" destId="{5BDD1ADA-87DF-44E2-AEBF-52083B70961E}" srcOrd="0" destOrd="0" presId="urn:microsoft.com/office/officeart/2005/8/layout/default"/>
    <dgm:cxn modelId="{900CF3B6-F96B-44EE-AA76-50D58F2A2CA8}" srcId="{082A7889-0933-45B4-8CA3-7F6EADF8BE7E}" destId="{AF2AE0E7-D916-41A6-BBC5-E5CDC6D0B23F}" srcOrd="10" destOrd="0" parTransId="{1636B1DA-4808-4E08-AED5-047368F5E2FC}" sibTransId="{CEA1FE12-305E-4852-8C8B-E80268EEFCAA}"/>
    <dgm:cxn modelId="{1BD3F58A-D6AC-4782-BBA9-102645DE17A0}" type="presOf" srcId="{4F0F7E0C-E9B8-4433-A58A-ADD6066EFCEF}" destId="{9BF20F76-7A48-49C9-8CCD-4682F6DED5E7}" srcOrd="0" destOrd="0" presId="urn:microsoft.com/office/officeart/2005/8/layout/default"/>
    <dgm:cxn modelId="{97109E8D-B04A-4D7C-A9CA-8DE8AD85654E}" srcId="{082A7889-0933-45B4-8CA3-7F6EADF8BE7E}" destId="{545E82F8-D83E-4EB7-8E91-C184142C7658}" srcOrd="1" destOrd="0" parTransId="{FBD587CE-9E89-4933-B900-4109FA72F0C7}" sibTransId="{E6FD48C5-5D39-4C54-895E-C2E87EBC823F}"/>
    <dgm:cxn modelId="{AAAF9D92-67B2-4A71-ABEC-6B69BE85ECC9}" srcId="{082A7889-0933-45B4-8CA3-7F6EADF8BE7E}" destId="{379E989D-E950-425A-B6DA-65FE38A02140}" srcOrd="5" destOrd="0" parTransId="{31B9BDB5-5A0E-4FDF-A219-C70FD2B5660B}" sibTransId="{2F877C69-7EAB-44C9-A853-E1C2E76B1136}"/>
    <dgm:cxn modelId="{BFC432BA-DBC2-4E08-B15B-27EAF23FBADB}" type="presOf" srcId="{D486D82A-F73B-4D18-B843-12C82731F16F}" destId="{62394C52-3DB5-42DE-879A-C7AFEF283821}" srcOrd="0" destOrd="0" presId="urn:microsoft.com/office/officeart/2005/8/layout/default"/>
    <dgm:cxn modelId="{6F1DC77E-4CF5-4B54-9027-D65DE0EE3FC0}" srcId="{082A7889-0933-45B4-8CA3-7F6EADF8BE7E}" destId="{75C3000B-B39B-4D0E-BB05-C4FA535F11B9}" srcOrd="14" destOrd="0" parTransId="{862A4053-D6D4-4BFD-A902-4F70C6FA9650}" sibTransId="{1EC8A1A7-B216-4BEB-B088-123C65C6B0ED}"/>
    <dgm:cxn modelId="{DE166A37-4480-48DD-81FD-2DE2D1534F4B}" srcId="{082A7889-0933-45B4-8CA3-7F6EADF8BE7E}" destId="{F831F9D1-9198-43B7-9AD5-1E37D512FE10}" srcOrd="15" destOrd="0" parTransId="{DA12FAD5-F90B-49A0-AA40-DC41809A1E37}" sibTransId="{BBD2ED43-EF4A-4D3D-8F9E-D719F9213BD7}"/>
    <dgm:cxn modelId="{7152DEB8-2045-45B8-A17D-2F0591A76C8E}" type="presOf" srcId="{AF2AE0E7-D916-41A6-BBC5-E5CDC6D0B23F}" destId="{017A03A2-DE76-4664-A37E-DE7F1478B1F2}" srcOrd="0" destOrd="0" presId="urn:microsoft.com/office/officeart/2005/8/layout/default"/>
    <dgm:cxn modelId="{81875C63-619A-4309-A82F-45AE5C4CC419}" srcId="{082A7889-0933-45B4-8CA3-7F6EADF8BE7E}" destId="{AC5CE5EB-EE68-4F97-A7EB-6D4107209F1E}" srcOrd="2" destOrd="0" parTransId="{B23BC17A-895A-4D20-BB84-09212CB8557B}" sibTransId="{3A10845D-49AC-4CEF-8A50-EE81D630C239}"/>
    <dgm:cxn modelId="{BC5DD895-28F1-4655-8690-6C053CB675BB}" srcId="{082A7889-0933-45B4-8CA3-7F6EADF8BE7E}" destId="{8E084C53-0B7F-486E-9468-BEE7A2DE9B3C}" srcOrd="4" destOrd="0" parTransId="{269874AB-A422-47EA-81BF-324D1A3F75D2}" sibTransId="{CA6E6DA7-860B-43CB-8B64-9E767236F835}"/>
    <dgm:cxn modelId="{F076A156-B7EF-4E47-8210-BB18676D38CB}" type="presOf" srcId="{082A7889-0933-45B4-8CA3-7F6EADF8BE7E}" destId="{7AE5FD97-0069-4131-BE17-42765F5342B8}" srcOrd="0" destOrd="0" presId="urn:microsoft.com/office/officeart/2005/8/layout/default"/>
    <dgm:cxn modelId="{83126D19-0358-450B-945A-F4D399E2F8C6}" type="presOf" srcId="{545E82F8-D83E-4EB7-8E91-C184142C7658}" destId="{700DE5E8-0CD6-4D8D-92DB-F2A9E2A795C9}" srcOrd="0" destOrd="0" presId="urn:microsoft.com/office/officeart/2005/8/layout/default"/>
    <dgm:cxn modelId="{BBF23DFE-EDC4-4463-8492-70C94F89A87B}" srcId="{082A7889-0933-45B4-8CA3-7F6EADF8BE7E}" destId="{245C05BA-01A8-4C78-A344-14A18C744C3F}" srcOrd="3" destOrd="0" parTransId="{9263D4B0-C38E-4D0C-ACE8-D90EF85FF9F0}" sibTransId="{A45CFFF9-BC6B-4B41-8898-47189F767408}"/>
    <dgm:cxn modelId="{26377ED7-1EAB-4F58-92B3-253BEE925D5C}" srcId="{082A7889-0933-45B4-8CA3-7F6EADF8BE7E}" destId="{4F0F7E0C-E9B8-4433-A58A-ADD6066EFCEF}" srcOrd="6" destOrd="0" parTransId="{96CACAB9-6612-48EB-97CE-C9E55C0D8327}" sibTransId="{D8175CDA-EBBF-4946-A29D-831B573909C5}"/>
    <dgm:cxn modelId="{25AF7D71-F9BF-479A-8617-B8233E26AC2F}" type="presOf" srcId="{75C3000B-B39B-4D0E-BB05-C4FA535F11B9}" destId="{F21FA4FC-D373-4091-84F5-F285A1CE5AFA}" srcOrd="0" destOrd="0" presId="urn:microsoft.com/office/officeart/2005/8/layout/default"/>
    <dgm:cxn modelId="{C31B0042-C46B-4653-9059-3308BD8519F6}" type="presOf" srcId="{245C05BA-01A8-4C78-A344-14A18C744C3F}" destId="{C4A73BC2-B717-4309-9C03-BA3844B43631}" srcOrd="0" destOrd="0" presId="urn:microsoft.com/office/officeart/2005/8/layout/default"/>
    <dgm:cxn modelId="{B8F960BA-4017-49FC-B5AF-4E8D9787B013}" srcId="{082A7889-0933-45B4-8CA3-7F6EADF8BE7E}" destId="{9699FF8F-A64D-49A0-8DF6-63CB36CCCF5F}" srcOrd="7" destOrd="0" parTransId="{2D0D326B-E05F-4149-9359-32BCB666698B}" sibTransId="{AB796F20-9721-4F3A-B56E-60DF8E8C6E2B}"/>
    <dgm:cxn modelId="{B5563379-59A6-4629-A0BB-34E3E7A40190}" type="presOf" srcId="{9699FF8F-A64D-49A0-8DF6-63CB36CCCF5F}" destId="{4DF921F4-D803-4008-9164-9B1B362BB2F4}" srcOrd="0" destOrd="0" presId="urn:microsoft.com/office/officeart/2005/8/layout/default"/>
    <dgm:cxn modelId="{98A34EA2-4F2D-4E75-89E8-B7FBAD3BB4ED}" type="presOf" srcId="{379E989D-E950-425A-B6DA-65FE38A02140}" destId="{D62E676D-9B10-4582-AA7C-22D8FC1D7CAA}" srcOrd="0" destOrd="0" presId="urn:microsoft.com/office/officeart/2005/8/layout/default"/>
    <dgm:cxn modelId="{8B45785E-DFB4-4BA8-B597-199BE052A694}" type="presOf" srcId="{D7C576D6-E159-40AC-93AD-2A071832DA47}" destId="{C678D76B-C743-43C3-88D5-9C6D07E87A42}" srcOrd="0" destOrd="0" presId="urn:microsoft.com/office/officeart/2005/8/layout/default"/>
    <dgm:cxn modelId="{62FBE907-BA37-4F38-83DB-EF50B59FB0D5}" srcId="{082A7889-0933-45B4-8CA3-7F6EADF8BE7E}" destId="{2E04A890-2A86-47A4-BE1D-FCCCE6F44F5E}" srcOrd="11" destOrd="0" parTransId="{FA8C9DE7-D099-4BF6-90C7-17C7FD22D193}" sibTransId="{A8055F39-80E4-49D8-9498-0BA82C21137B}"/>
    <dgm:cxn modelId="{72E52090-E35E-425F-8921-68350931C284}" srcId="{082A7889-0933-45B4-8CA3-7F6EADF8BE7E}" destId="{B8D8B6E5-FA16-4C4C-ACB2-5A19B463966A}" srcOrd="12" destOrd="0" parTransId="{B03EBF79-4926-4562-87DC-BCD09ED48475}" sibTransId="{20A07EA7-32F0-429A-8F49-4BFF09ED3963}"/>
    <dgm:cxn modelId="{420F3CC6-18A9-440A-BB1D-8D6AD4DD4B79}" type="presOf" srcId="{F831F9D1-9198-43B7-9AD5-1E37D512FE10}" destId="{D468DF16-BC17-4EB9-AED3-75990905AE60}" srcOrd="0" destOrd="0" presId="urn:microsoft.com/office/officeart/2005/8/layout/default"/>
    <dgm:cxn modelId="{131FD517-DDD5-4520-B599-6C8BFE66F03E}" type="presOf" srcId="{8E084C53-0B7F-486E-9468-BEE7A2DE9B3C}" destId="{7C594ADB-B517-40DE-A6D3-48429D2E09B1}" srcOrd="0" destOrd="0" presId="urn:microsoft.com/office/officeart/2005/8/layout/default"/>
    <dgm:cxn modelId="{FAD1C135-E17A-4104-B90E-D53D6B73F876}" srcId="{082A7889-0933-45B4-8CA3-7F6EADF8BE7E}" destId="{D486D82A-F73B-4D18-B843-12C82731F16F}" srcOrd="13" destOrd="0" parTransId="{E67DBA25-A7CA-4171-8527-EEB233EEEAB2}" sibTransId="{C77E3781-7B42-47C6-B540-889DB3BABEF1}"/>
    <dgm:cxn modelId="{A907D7A7-1F2B-44F3-A106-8A2C8ACC7AB1}" type="presOf" srcId="{AEF401D6-B80F-4882-BA68-06A8C3538FEC}" destId="{15F3BB74-4882-425E-80AB-EDC3AF05C5C2}" srcOrd="0" destOrd="0" presId="urn:microsoft.com/office/officeart/2005/8/layout/default"/>
    <dgm:cxn modelId="{35DAD8FD-A40F-4BFA-A7A3-9F23063E422A}" srcId="{082A7889-0933-45B4-8CA3-7F6EADF8BE7E}" destId="{AEF401D6-B80F-4882-BA68-06A8C3538FEC}" srcOrd="9" destOrd="0" parTransId="{7AECB3F1-12D9-4CC6-A5AC-080B75382EAF}" sibTransId="{384DD5DC-09BC-45C6-B2B9-BE1B84D08BB6}"/>
    <dgm:cxn modelId="{1E8ABD0F-E7C9-4E48-94C4-3ECA2CCB74F5}" type="presOf" srcId="{B8D8B6E5-FA16-4C4C-ACB2-5A19B463966A}" destId="{309555B0-47FA-418E-9BD3-E0F494520014}" srcOrd="0" destOrd="0" presId="urn:microsoft.com/office/officeart/2005/8/layout/default"/>
    <dgm:cxn modelId="{DA717D5C-6864-4208-A8B3-0FFC39DC365A}" type="presOf" srcId="{AC5CE5EB-EE68-4F97-A7EB-6D4107209F1E}" destId="{2D00829A-DBC4-472F-AD9C-3559E99CD665}" srcOrd="0" destOrd="0" presId="urn:microsoft.com/office/officeart/2005/8/layout/default"/>
    <dgm:cxn modelId="{9078FB8B-C4F2-4564-B9A1-C083D8016CC5}" srcId="{082A7889-0933-45B4-8CA3-7F6EADF8BE7E}" destId="{239555D6-60FE-46EA-8D85-8657B9511D02}" srcOrd="8" destOrd="0" parTransId="{E33DC73E-46E4-4250-B5E1-22BCC4E808A3}" sibTransId="{7776DE71-FC7E-47F3-8FBD-B0D3A91DB369}"/>
    <dgm:cxn modelId="{6BFB9AE8-097B-4EDD-99DE-126508A52BA4}" srcId="{082A7889-0933-45B4-8CA3-7F6EADF8BE7E}" destId="{D7C576D6-E159-40AC-93AD-2A071832DA47}" srcOrd="0" destOrd="0" parTransId="{67874E25-9960-4146-8832-F0E1180DE2F6}" sibTransId="{B59952D8-1D32-4CD2-ABB6-E0B2C56B14A4}"/>
    <dgm:cxn modelId="{C4E88277-164A-47CA-8934-A2CF42A74951}" type="presParOf" srcId="{7AE5FD97-0069-4131-BE17-42765F5342B8}" destId="{C678D76B-C743-43C3-88D5-9C6D07E87A42}" srcOrd="0" destOrd="0" presId="urn:microsoft.com/office/officeart/2005/8/layout/default"/>
    <dgm:cxn modelId="{5F605120-BF7B-4023-B54A-F22B89E48DE3}" type="presParOf" srcId="{7AE5FD97-0069-4131-BE17-42765F5342B8}" destId="{A57199CD-5BCD-4B78-A134-4AC05509A5DE}" srcOrd="1" destOrd="0" presId="urn:microsoft.com/office/officeart/2005/8/layout/default"/>
    <dgm:cxn modelId="{6D6468B4-97FE-4F5B-8420-47F5CB09D1C1}" type="presParOf" srcId="{7AE5FD97-0069-4131-BE17-42765F5342B8}" destId="{700DE5E8-0CD6-4D8D-92DB-F2A9E2A795C9}" srcOrd="2" destOrd="0" presId="urn:microsoft.com/office/officeart/2005/8/layout/default"/>
    <dgm:cxn modelId="{9A71CB93-107B-4506-BACE-E8D20B8D9E4A}" type="presParOf" srcId="{7AE5FD97-0069-4131-BE17-42765F5342B8}" destId="{B53EC759-911D-4CAF-9A09-76B23CF2E77E}" srcOrd="3" destOrd="0" presId="urn:microsoft.com/office/officeart/2005/8/layout/default"/>
    <dgm:cxn modelId="{637565FA-0789-474F-9983-C2FEE70B3DBE}" type="presParOf" srcId="{7AE5FD97-0069-4131-BE17-42765F5342B8}" destId="{2D00829A-DBC4-472F-AD9C-3559E99CD665}" srcOrd="4" destOrd="0" presId="urn:microsoft.com/office/officeart/2005/8/layout/default"/>
    <dgm:cxn modelId="{0E5610D4-E270-4C03-A61B-C1F70468EA9E}" type="presParOf" srcId="{7AE5FD97-0069-4131-BE17-42765F5342B8}" destId="{3592969D-7CD2-407F-805C-5FFE5754F61E}" srcOrd="5" destOrd="0" presId="urn:microsoft.com/office/officeart/2005/8/layout/default"/>
    <dgm:cxn modelId="{BF03FB88-C373-4D60-9B0A-8226E75A6FD7}" type="presParOf" srcId="{7AE5FD97-0069-4131-BE17-42765F5342B8}" destId="{C4A73BC2-B717-4309-9C03-BA3844B43631}" srcOrd="6" destOrd="0" presId="urn:microsoft.com/office/officeart/2005/8/layout/default"/>
    <dgm:cxn modelId="{359BF025-A11D-4385-83B4-00FDAF3E1C9F}" type="presParOf" srcId="{7AE5FD97-0069-4131-BE17-42765F5342B8}" destId="{051E68B5-98E2-4D67-950D-886AC8C29FCE}" srcOrd="7" destOrd="0" presId="urn:microsoft.com/office/officeart/2005/8/layout/default"/>
    <dgm:cxn modelId="{2B436FD8-D74C-42A4-A420-F10BCB933728}" type="presParOf" srcId="{7AE5FD97-0069-4131-BE17-42765F5342B8}" destId="{7C594ADB-B517-40DE-A6D3-48429D2E09B1}" srcOrd="8" destOrd="0" presId="urn:microsoft.com/office/officeart/2005/8/layout/default"/>
    <dgm:cxn modelId="{1C3BAC2F-CA93-40AE-B175-BD8248EA495B}" type="presParOf" srcId="{7AE5FD97-0069-4131-BE17-42765F5342B8}" destId="{3A5B155B-FA2D-4B52-966F-9F73D815ED96}" srcOrd="9" destOrd="0" presId="urn:microsoft.com/office/officeart/2005/8/layout/default"/>
    <dgm:cxn modelId="{84EB8C59-2B4A-4B41-B494-3346532B1E09}" type="presParOf" srcId="{7AE5FD97-0069-4131-BE17-42765F5342B8}" destId="{D62E676D-9B10-4582-AA7C-22D8FC1D7CAA}" srcOrd="10" destOrd="0" presId="urn:microsoft.com/office/officeart/2005/8/layout/default"/>
    <dgm:cxn modelId="{3C479727-EB4B-45C3-8E4D-6D367B0DCC12}" type="presParOf" srcId="{7AE5FD97-0069-4131-BE17-42765F5342B8}" destId="{4E26194D-4C0B-4CBA-91EE-7A2C88484722}" srcOrd="11" destOrd="0" presId="urn:microsoft.com/office/officeart/2005/8/layout/default"/>
    <dgm:cxn modelId="{5A9770A1-6E76-41F0-B9E4-6F0E65080C91}" type="presParOf" srcId="{7AE5FD97-0069-4131-BE17-42765F5342B8}" destId="{9BF20F76-7A48-49C9-8CCD-4682F6DED5E7}" srcOrd="12" destOrd="0" presId="urn:microsoft.com/office/officeart/2005/8/layout/default"/>
    <dgm:cxn modelId="{F1A274C9-34F7-4106-ADFE-D5995BF4FC78}" type="presParOf" srcId="{7AE5FD97-0069-4131-BE17-42765F5342B8}" destId="{66C03973-263A-4EE9-9838-2CABC5877147}" srcOrd="13" destOrd="0" presId="urn:microsoft.com/office/officeart/2005/8/layout/default"/>
    <dgm:cxn modelId="{F7F558DE-4AC8-48F2-845B-4FEA65C479A3}" type="presParOf" srcId="{7AE5FD97-0069-4131-BE17-42765F5342B8}" destId="{4DF921F4-D803-4008-9164-9B1B362BB2F4}" srcOrd="14" destOrd="0" presId="urn:microsoft.com/office/officeart/2005/8/layout/default"/>
    <dgm:cxn modelId="{96648261-8A9C-43B2-89FE-1EB3AF187B84}" type="presParOf" srcId="{7AE5FD97-0069-4131-BE17-42765F5342B8}" destId="{089F7E4C-B766-4980-848B-9D448149EE2D}" srcOrd="15" destOrd="0" presId="urn:microsoft.com/office/officeart/2005/8/layout/default"/>
    <dgm:cxn modelId="{63B55D23-3B1F-49AC-B060-3B29D3BF995B}" type="presParOf" srcId="{7AE5FD97-0069-4131-BE17-42765F5342B8}" destId="{5BDD1ADA-87DF-44E2-AEBF-52083B70961E}" srcOrd="16" destOrd="0" presId="urn:microsoft.com/office/officeart/2005/8/layout/default"/>
    <dgm:cxn modelId="{BA1C8EF7-9E90-4C34-BAFA-5CD8B6E1D0CE}" type="presParOf" srcId="{7AE5FD97-0069-4131-BE17-42765F5342B8}" destId="{7B262335-58D3-4E61-BDCC-C9D3CA91564D}" srcOrd="17" destOrd="0" presId="urn:microsoft.com/office/officeart/2005/8/layout/default"/>
    <dgm:cxn modelId="{0F969E7E-90E2-42D9-866E-7F8B7B9A78E5}" type="presParOf" srcId="{7AE5FD97-0069-4131-BE17-42765F5342B8}" destId="{15F3BB74-4882-425E-80AB-EDC3AF05C5C2}" srcOrd="18" destOrd="0" presId="urn:microsoft.com/office/officeart/2005/8/layout/default"/>
    <dgm:cxn modelId="{20C19ED6-AFAF-40EA-95CD-4719F253EC1D}" type="presParOf" srcId="{7AE5FD97-0069-4131-BE17-42765F5342B8}" destId="{9BE6D1BE-F98E-4894-AE2C-72E26A4D6804}" srcOrd="19" destOrd="0" presId="urn:microsoft.com/office/officeart/2005/8/layout/default"/>
    <dgm:cxn modelId="{F8BF79BD-5DBF-4FDB-B1EB-E3E12B4F33E9}" type="presParOf" srcId="{7AE5FD97-0069-4131-BE17-42765F5342B8}" destId="{017A03A2-DE76-4664-A37E-DE7F1478B1F2}" srcOrd="20" destOrd="0" presId="urn:microsoft.com/office/officeart/2005/8/layout/default"/>
    <dgm:cxn modelId="{5950B810-ECA2-4797-8131-130382CB763B}" type="presParOf" srcId="{7AE5FD97-0069-4131-BE17-42765F5342B8}" destId="{60531351-FAF6-48CE-BA2F-891161935627}" srcOrd="21" destOrd="0" presId="urn:microsoft.com/office/officeart/2005/8/layout/default"/>
    <dgm:cxn modelId="{CF3AA4DA-E35D-4E18-9EA1-CD700E269C98}" type="presParOf" srcId="{7AE5FD97-0069-4131-BE17-42765F5342B8}" destId="{EC787F49-FD11-4A49-A3A9-A05722ECE5B5}" srcOrd="22" destOrd="0" presId="urn:microsoft.com/office/officeart/2005/8/layout/default"/>
    <dgm:cxn modelId="{575F370D-B56D-4765-9B05-916AFFA97DF5}" type="presParOf" srcId="{7AE5FD97-0069-4131-BE17-42765F5342B8}" destId="{928C0A2D-BA37-448F-9963-688C09E3AA8A}" srcOrd="23" destOrd="0" presId="urn:microsoft.com/office/officeart/2005/8/layout/default"/>
    <dgm:cxn modelId="{C1E34F09-2D0F-4A48-ADA9-2D3796C4C64B}" type="presParOf" srcId="{7AE5FD97-0069-4131-BE17-42765F5342B8}" destId="{309555B0-47FA-418E-9BD3-E0F494520014}" srcOrd="24" destOrd="0" presId="urn:microsoft.com/office/officeart/2005/8/layout/default"/>
    <dgm:cxn modelId="{AFD94BE3-0646-4EB9-A53B-4591C510A3B2}" type="presParOf" srcId="{7AE5FD97-0069-4131-BE17-42765F5342B8}" destId="{E9821E75-995B-4AE3-BA4C-CCF2FB09713F}" srcOrd="25" destOrd="0" presId="urn:microsoft.com/office/officeart/2005/8/layout/default"/>
    <dgm:cxn modelId="{4DA1F345-EE00-4F75-82DE-D0A4214E2ABA}" type="presParOf" srcId="{7AE5FD97-0069-4131-BE17-42765F5342B8}" destId="{62394C52-3DB5-42DE-879A-C7AFEF283821}" srcOrd="26" destOrd="0" presId="urn:microsoft.com/office/officeart/2005/8/layout/default"/>
    <dgm:cxn modelId="{187E03C5-BCCA-4BC2-847E-CA8A4C4DF18F}" type="presParOf" srcId="{7AE5FD97-0069-4131-BE17-42765F5342B8}" destId="{AD88BFC5-BEAD-40E3-AAD5-A51A6826F764}" srcOrd="27" destOrd="0" presId="urn:microsoft.com/office/officeart/2005/8/layout/default"/>
    <dgm:cxn modelId="{60E01444-BA86-4AF3-B450-82F133B1D763}" type="presParOf" srcId="{7AE5FD97-0069-4131-BE17-42765F5342B8}" destId="{F21FA4FC-D373-4091-84F5-F285A1CE5AFA}" srcOrd="28" destOrd="0" presId="urn:microsoft.com/office/officeart/2005/8/layout/default"/>
    <dgm:cxn modelId="{1AECC988-9778-4B5B-A409-220BCA6EA0E0}" type="presParOf" srcId="{7AE5FD97-0069-4131-BE17-42765F5342B8}" destId="{31736B54-F72A-417D-A86F-5852BC5C131C}" srcOrd="29" destOrd="0" presId="urn:microsoft.com/office/officeart/2005/8/layout/default"/>
    <dgm:cxn modelId="{0E824628-36EE-4E02-8892-821BFDE64ABB}" type="presParOf" srcId="{7AE5FD97-0069-4131-BE17-42765F5342B8}" destId="{D468DF16-BC17-4EB9-AED3-75990905AE60}" srcOrd="3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D491B-59BA-4DAA-B7F3-915A3B08DE28}">
      <dsp:nvSpPr>
        <dsp:cNvPr id="0" name=""/>
        <dsp:cNvSpPr/>
      </dsp:nvSpPr>
      <dsp:spPr>
        <a:xfrm>
          <a:off x="1680397" y="74425"/>
          <a:ext cx="4653498" cy="68383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3187" tIns="38100" rIns="38100" bIns="38100" numCol="1" spcCol="1270" anchor="ctr" anchorCtr="0">
          <a:noAutofit/>
        </a:bodyPr>
        <a:lstStyle/>
        <a:p>
          <a:pPr lvl="0" algn="l" defTabSz="422275">
            <a:lnSpc>
              <a:spcPct val="90000"/>
            </a:lnSpc>
            <a:spcBef>
              <a:spcPct val="0"/>
            </a:spcBef>
            <a:spcAft>
              <a:spcPct val="35000"/>
            </a:spcAft>
          </a:pPr>
          <a:r>
            <a:rPr lang="en-US" sz="950" b="1" kern="1200"/>
            <a:t>When choosing canned fruits, always try to find a light syrup or no syrup option if possible. The syrups make up a lot of added sugars </a:t>
          </a:r>
          <a:r>
            <a:rPr lang="en-US" sz="950" b="1" i="1" kern="1200"/>
            <a:t>that your body doesn’t need!</a:t>
          </a:r>
          <a:r>
            <a:rPr lang="en-US" sz="950" b="1" kern="1200"/>
            <a:t> If no light-syrup or no-syrup options are available, rinse your fruits under some lukewarm water and strain them to get rid of most the added sugars. </a:t>
          </a:r>
        </a:p>
      </dsp:txBody>
      <dsp:txXfrm>
        <a:off x="1680397" y="74425"/>
        <a:ext cx="4653498" cy="683839"/>
      </dsp:txXfrm>
    </dsp:sp>
    <dsp:sp modelId="{36F1481C-CB9A-4ADF-B6D9-53F39F06A279}">
      <dsp:nvSpPr>
        <dsp:cNvPr id="0" name=""/>
        <dsp:cNvSpPr/>
      </dsp:nvSpPr>
      <dsp:spPr>
        <a:xfrm>
          <a:off x="79276" y="19050"/>
          <a:ext cx="1376652" cy="71803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0" r="-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A4ADA-2023-4FFF-9438-F73BEDE85729}">
      <dsp:nvSpPr>
        <dsp:cNvPr id="0" name=""/>
        <dsp:cNvSpPr/>
      </dsp:nvSpPr>
      <dsp:spPr>
        <a:xfrm>
          <a:off x="1673464" y="852444"/>
          <a:ext cx="4669389" cy="6834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62895" tIns="30480" rIns="30480" bIns="30480" numCol="1" spcCol="1270" anchor="ctr" anchorCtr="0">
          <a:noAutofit/>
        </a:bodyPr>
        <a:lstStyle/>
        <a:p>
          <a:pPr lvl="0" algn="l" defTabSz="355600">
            <a:lnSpc>
              <a:spcPct val="90000"/>
            </a:lnSpc>
            <a:spcBef>
              <a:spcPct val="0"/>
            </a:spcBef>
            <a:spcAft>
              <a:spcPct val="35000"/>
            </a:spcAft>
          </a:pPr>
          <a:r>
            <a:rPr lang="en-US" sz="800" b="1" kern="1200"/>
            <a:t>When choosing which vegetables to eat from a can, it is important to know that you can inadvertently add a lot of salt to your diet by choosing a high-salt canned vegetable option. Salt is added for flavor and as a preserving agent, but in too high of concentrations, it can be harmful to the body. To get rid of most the excess salts, much like with getting rid of excess sugars from canned fruits, rinse the vegetables under some lukewarm water until the water is clear.</a:t>
          </a:r>
        </a:p>
      </dsp:txBody>
      <dsp:txXfrm>
        <a:off x="1673464" y="852444"/>
        <a:ext cx="4669389" cy="683407"/>
      </dsp:txXfrm>
    </dsp:sp>
    <dsp:sp modelId="{BC630B61-E992-4F2A-BAB0-BC98936E479A}">
      <dsp:nvSpPr>
        <dsp:cNvPr id="0" name=""/>
        <dsp:cNvSpPr/>
      </dsp:nvSpPr>
      <dsp:spPr>
        <a:xfrm>
          <a:off x="68858" y="831112"/>
          <a:ext cx="1374477" cy="71757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8000" r="-4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8D76B-C743-43C3-88D5-9C6D07E87A42}">
      <dsp:nvSpPr>
        <dsp:cNvPr id="0" name=""/>
        <dsp:cNvSpPr/>
      </dsp:nvSpPr>
      <dsp:spPr>
        <a:xfrm>
          <a:off x="470095" y="1367"/>
          <a:ext cx="912681" cy="547608"/>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endParaRPr>
        </a:p>
        <a:p>
          <a:pPr lvl="0" algn="ctr" defTabSz="400050">
            <a:lnSpc>
              <a:spcPct val="90000"/>
            </a:lnSpc>
            <a:spcBef>
              <a:spcPct val="0"/>
            </a:spcBef>
            <a:spcAft>
              <a:spcPct val="35000"/>
            </a:spcAft>
          </a:pPr>
          <a:r>
            <a:rPr lang="en-US" sz="900" b="1" kern="1200">
              <a:solidFill>
                <a:sysClr val="windowText" lastClr="000000"/>
              </a:solidFill>
            </a:rPr>
            <a:t>Chef's Knife</a:t>
          </a:r>
        </a:p>
      </dsp:txBody>
      <dsp:txXfrm>
        <a:off x="470095" y="1367"/>
        <a:ext cx="912681" cy="547608"/>
      </dsp:txXfrm>
    </dsp:sp>
    <dsp:sp modelId="{700DE5E8-0CD6-4D8D-92DB-F2A9E2A795C9}">
      <dsp:nvSpPr>
        <dsp:cNvPr id="0" name=""/>
        <dsp:cNvSpPr/>
      </dsp:nvSpPr>
      <dsp:spPr>
        <a:xfrm>
          <a:off x="1474044" y="1367"/>
          <a:ext cx="912681" cy="547608"/>
        </a:xfrm>
        <a:prstGeom prst="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Cutting Board</a:t>
          </a:r>
        </a:p>
      </dsp:txBody>
      <dsp:txXfrm>
        <a:off x="1474044" y="1367"/>
        <a:ext cx="912681" cy="547608"/>
      </dsp:txXfrm>
    </dsp:sp>
    <dsp:sp modelId="{2D00829A-DBC4-472F-AD9C-3559E99CD665}">
      <dsp:nvSpPr>
        <dsp:cNvPr id="0" name=""/>
        <dsp:cNvSpPr/>
      </dsp:nvSpPr>
      <dsp:spPr>
        <a:xfrm>
          <a:off x="2477994" y="1367"/>
          <a:ext cx="912681" cy="547608"/>
        </a:xfrm>
        <a:prstGeom prst="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Can </a:t>
          </a:r>
        </a:p>
        <a:p>
          <a:pPr lvl="0" algn="ctr" defTabSz="400050">
            <a:lnSpc>
              <a:spcPct val="90000"/>
            </a:lnSpc>
            <a:spcBef>
              <a:spcPct val="0"/>
            </a:spcBef>
            <a:spcAft>
              <a:spcPct val="35000"/>
            </a:spcAft>
          </a:pPr>
          <a:endParaRPr lang="en-US" sz="900" b="1" kern="1200">
            <a:solidFill>
              <a:sysClr val="windowText" lastClr="000000"/>
            </a:solidFill>
          </a:endParaRPr>
        </a:p>
        <a:p>
          <a:pPr lvl="0" algn="ctr" defTabSz="400050">
            <a:lnSpc>
              <a:spcPct val="90000"/>
            </a:lnSpc>
            <a:spcBef>
              <a:spcPct val="0"/>
            </a:spcBef>
            <a:spcAft>
              <a:spcPct val="35000"/>
            </a:spcAft>
          </a:pPr>
          <a:r>
            <a:rPr lang="en-US" sz="900" b="1" kern="1200">
              <a:solidFill>
                <a:sysClr val="windowText" lastClr="000000"/>
              </a:solidFill>
            </a:rPr>
            <a:t>Opener</a:t>
          </a:r>
        </a:p>
      </dsp:txBody>
      <dsp:txXfrm>
        <a:off x="2477994" y="1367"/>
        <a:ext cx="912681" cy="547608"/>
      </dsp:txXfrm>
    </dsp:sp>
    <dsp:sp modelId="{C4A73BC2-B717-4309-9C03-BA3844B43631}">
      <dsp:nvSpPr>
        <dsp:cNvPr id="0" name=""/>
        <dsp:cNvSpPr/>
      </dsp:nvSpPr>
      <dsp:spPr>
        <a:xfrm>
          <a:off x="3481943" y="1367"/>
          <a:ext cx="912681" cy="547608"/>
        </a:xfrm>
        <a:prstGeom prst="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Measuring</a:t>
          </a:r>
        </a:p>
        <a:p>
          <a:pPr lvl="0" algn="ctr" defTabSz="400050">
            <a:lnSpc>
              <a:spcPct val="90000"/>
            </a:lnSpc>
            <a:spcBef>
              <a:spcPct val="0"/>
            </a:spcBef>
            <a:spcAft>
              <a:spcPct val="35000"/>
            </a:spcAft>
          </a:pPr>
          <a:endParaRPr lang="en-US" sz="900" b="1" kern="1200">
            <a:solidFill>
              <a:sysClr val="windowText" lastClr="000000"/>
            </a:solidFill>
          </a:endParaRPr>
        </a:p>
        <a:p>
          <a:pPr lvl="0" algn="ctr" defTabSz="400050">
            <a:lnSpc>
              <a:spcPct val="90000"/>
            </a:lnSpc>
            <a:spcBef>
              <a:spcPct val="0"/>
            </a:spcBef>
            <a:spcAft>
              <a:spcPct val="35000"/>
            </a:spcAft>
          </a:pPr>
          <a:r>
            <a:rPr lang="en-US" sz="900" b="1" kern="1200">
              <a:solidFill>
                <a:sysClr val="windowText" lastClr="000000"/>
              </a:solidFill>
            </a:rPr>
            <a:t> Cups</a:t>
          </a:r>
        </a:p>
      </dsp:txBody>
      <dsp:txXfrm>
        <a:off x="3481943" y="1367"/>
        <a:ext cx="912681" cy="547608"/>
      </dsp:txXfrm>
    </dsp:sp>
    <dsp:sp modelId="{7C594ADB-B517-40DE-A6D3-48429D2E09B1}">
      <dsp:nvSpPr>
        <dsp:cNvPr id="0" name=""/>
        <dsp:cNvSpPr/>
      </dsp:nvSpPr>
      <dsp:spPr>
        <a:xfrm>
          <a:off x="4485893" y="1367"/>
          <a:ext cx="912681" cy="547608"/>
        </a:xfrm>
        <a:prstGeom prst="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solidFill>
          </a:endParaRPr>
        </a:p>
        <a:p>
          <a:pPr lvl="0" algn="ctr" defTabSz="400050">
            <a:lnSpc>
              <a:spcPct val="90000"/>
            </a:lnSpc>
            <a:spcBef>
              <a:spcPct val="0"/>
            </a:spcBef>
            <a:spcAft>
              <a:spcPct val="35000"/>
            </a:spcAft>
          </a:pPr>
          <a:r>
            <a:rPr lang="en-US" sz="900" b="1" kern="1200">
              <a:solidFill>
                <a:sysClr val="windowText" lastClr="000000"/>
              </a:solidFill>
            </a:rPr>
            <a:t>Mixing Bowls</a:t>
          </a:r>
        </a:p>
      </dsp:txBody>
      <dsp:txXfrm>
        <a:off x="4485893" y="1367"/>
        <a:ext cx="912681" cy="547608"/>
      </dsp:txXfrm>
    </dsp:sp>
    <dsp:sp modelId="{D62E676D-9B10-4582-AA7C-22D8FC1D7CAA}">
      <dsp:nvSpPr>
        <dsp:cNvPr id="0" name=""/>
        <dsp:cNvSpPr/>
      </dsp:nvSpPr>
      <dsp:spPr>
        <a:xfrm>
          <a:off x="470095" y="640244"/>
          <a:ext cx="912681" cy="547608"/>
        </a:xfrm>
        <a:prstGeom prst="rect">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Colander</a:t>
          </a:r>
        </a:p>
      </dsp:txBody>
      <dsp:txXfrm>
        <a:off x="470095" y="640244"/>
        <a:ext cx="912681" cy="547608"/>
      </dsp:txXfrm>
    </dsp:sp>
    <dsp:sp modelId="{9BF20F76-7A48-49C9-8CCD-4682F6DED5E7}">
      <dsp:nvSpPr>
        <dsp:cNvPr id="0" name=""/>
        <dsp:cNvSpPr/>
      </dsp:nvSpPr>
      <dsp:spPr>
        <a:xfrm>
          <a:off x="1474044" y="640244"/>
          <a:ext cx="912681" cy="547608"/>
        </a:xfrm>
        <a:prstGeom prst="rect">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Whisk</a:t>
          </a:r>
        </a:p>
      </dsp:txBody>
      <dsp:txXfrm>
        <a:off x="1474044" y="640244"/>
        <a:ext cx="912681" cy="547608"/>
      </dsp:txXfrm>
    </dsp:sp>
    <dsp:sp modelId="{4DF921F4-D803-4008-9164-9B1B362BB2F4}">
      <dsp:nvSpPr>
        <dsp:cNvPr id="0" name=""/>
        <dsp:cNvSpPr/>
      </dsp:nvSpPr>
      <dsp:spPr>
        <a:xfrm>
          <a:off x="2477994" y="640244"/>
          <a:ext cx="912681" cy="547608"/>
        </a:xfrm>
        <a:prstGeom prst="rect">
          <a:avLst/>
        </a:prstGeom>
        <a:blipFill rotWithShape="0">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Skillet</a:t>
          </a:r>
          <a:r>
            <a:rPr lang="en-US" sz="900" b="1" kern="1200">
              <a:solidFill>
                <a:sysClr val="windowText" lastClr="000000"/>
              </a:solidFill>
            </a:rPr>
            <a:t> </a:t>
          </a:r>
        </a:p>
      </dsp:txBody>
      <dsp:txXfrm>
        <a:off x="2477994" y="640244"/>
        <a:ext cx="912681" cy="547608"/>
      </dsp:txXfrm>
    </dsp:sp>
    <dsp:sp modelId="{5BDD1ADA-87DF-44E2-AEBF-52083B70961E}">
      <dsp:nvSpPr>
        <dsp:cNvPr id="0" name=""/>
        <dsp:cNvSpPr/>
      </dsp:nvSpPr>
      <dsp:spPr>
        <a:xfrm>
          <a:off x="3481943" y="640244"/>
          <a:ext cx="912681" cy="547608"/>
        </a:xfrm>
        <a:prstGeom prst="rect">
          <a:avLst/>
        </a:prstGeom>
        <a:blipFill rotWithShape="0">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    Sauté Pan</a:t>
          </a:r>
        </a:p>
      </dsp:txBody>
      <dsp:txXfrm>
        <a:off x="3481943" y="640244"/>
        <a:ext cx="912681" cy="547608"/>
      </dsp:txXfrm>
    </dsp:sp>
    <dsp:sp modelId="{15F3BB74-4882-425E-80AB-EDC3AF05C5C2}">
      <dsp:nvSpPr>
        <dsp:cNvPr id="0" name=""/>
        <dsp:cNvSpPr/>
      </dsp:nvSpPr>
      <dsp:spPr>
        <a:xfrm>
          <a:off x="4485893" y="640244"/>
          <a:ext cx="912681" cy="547608"/>
        </a:xfrm>
        <a:prstGeom prst="rect">
          <a:avLst/>
        </a:prstGeom>
        <a:blipFill rotWithShape="0">
          <a:blip xmlns:r="http://schemas.openxmlformats.org/officeDocument/2006/relationships" r:embed="rId10"/>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Sauce Pan</a:t>
          </a:r>
        </a:p>
      </dsp:txBody>
      <dsp:txXfrm>
        <a:off x="4485893" y="640244"/>
        <a:ext cx="912681" cy="547608"/>
      </dsp:txXfrm>
    </dsp:sp>
    <dsp:sp modelId="{017A03A2-DE76-4664-A37E-DE7F1478B1F2}">
      <dsp:nvSpPr>
        <dsp:cNvPr id="0" name=""/>
        <dsp:cNvSpPr/>
      </dsp:nvSpPr>
      <dsp:spPr>
        <a:xfrm>
          <a:off x="470095" y="1279121"/>
          <a:ext cx="912681" cy="547608"/>
        </a:xfrm>
        <a:prstGeom prst="rect">
          <a:avLst/>
        </a:prstGeom>
        <a:blipFill rotWithShape="0">
          <a:blip xmlns:r="http://schemas.openxmlformats.org/officeDocument/2006/relationships" r:embed="rId1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Large Pot</a:t>
          </a:r>
        </a:p>
      </dsp:txBody>
      <dsp:txXfrm>
        <a:off x="470095" y="1279121"/>
        <a:ext cx="912681" cy="547608"/>
      </dsp:txXfrm>
    </dsp:sp>
    <dsp:sp modelId="{EC787F49-FD11-4A49-A3A9-A05722ECE5B5}">
      <dsp:nvSpPr>
        <dsp:cNvPr id="0" name=""/>
        <dsp:cNvSpPr/>
      </dsp:nvSpPr>
      <dsp:spPr>
        <a:xfrm>
          <a:off x="1474044" y="1279121"/>
          <a:ext cx="912681" cy="547608"/>
        </a:xfrm>
        <a:prstGeom prst="rect">
          <a:avLst/>
        </a:prstGeom>
        <a:blipFill rotWithShape="0">
          <a:blip xmlns:r="http://schemas.openxmlformats.org/officeDocument/2006/relationships" r:embed="rId1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Spatula</a:t>
          </a:r>
        </a:p>
      </dsp:txBody>
      <dsp:txXfrm>
        <a:off x="1474044" y="1279121"/>
        <a:ext cx="912681" cy="547608"/>
      </dsp:txXfrm>
    </dsp:sp>
    <dsp:sp modelId="{309555B0-47FA-418E-9BD3-E0F494520014}">
      <dsp:nvSpPr>
        <dsp:cNvPr id="0" name=""/>
        <dsp:cNvSpPr/>
      </dsp:nvSpPr>
      <dsp:spPr>
        <a:xfrm>
          <a:off x="2477994" y="1279121"/>
          <a:ext cx="912681" cy="547608"/>
        </a:xfrm>
        <a:prstGeom prst="rect">
          <a:avLst/>
        </a:prstGeom>
        <a:blipFill rotWithShape="0">
          <a:blip xmlns:r="http://schemas.openxmlformats.org/officeDocument/2006/relationships" r:embed="rId1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Stirring Spoons</a:t>
          </a:r>
        </a:p>
      </dsp:txBody>
      <dsp:txXfrm>
        <a:off x="2477994" y="1279121"/>
        <a:ext cx="912681" cy="547608"/>
      </dsp:txXfrm>
    </dsp:sp>
    <dsp:sp modelId="{62394C52-3DB5-42DE-879A-C7AFEF283821}">
      <dsp:nvSpPr>
        <dsp:cNvPr id="0" name=""/>
        <dsp:cNvSpPr/>
      </dsp:nvSpPr>
      <dsp:spPr>
        <a:xfrm>
          <a:off x="3481943" y="1279121"/>
          <a:ext cx="912681" cy="547608"/>
        </a:xfrm>
        <a:prstGeom prst="rect">
          <a:avLst/>
        </a:prstGeom>
        <a:blipFill rotWithShape="0">
          <a:blip xmlns:r="http://schemas.openxmlformats.org/officeDocument/2006/relationships" r:embed="rId1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Tongs</a:t>
          </a:r>
        </a:p>
      </dsp:txBody>
      <dsp:txXfrm>
        <a:off x="3481943" y="1279121"/>
        <a:ext cx="912681" cy="547608"/>
      </dsp:txXfrm>
    </dsp:sp>
    <dsp:sp modelId="{F21FA4FC-D373-4091-84F5-F285A1CE5AFA}">
      <dsp:nvSpPr>
        <dsp:cNvPr id="0" name=""/>
        <dsp:cNvSpPr/>
      </dsp:nvSpPr>
      <dsp:spPr>
        <a:xfrm>
          <a:off x="4485893" y="1279121"/>
          <a:ext cx="912681" cy="547608"/>
        </a:xfrm>
        <a:prstGeom prst="rect">
          <a:avLst/>
        </a:prstGeom>
        <a:blipFill rotWithShape="0">
          <a:blip xmlns:r="http://schemas.openxmlformats.org/officeDocument/2006/relationships" r:embed="rId1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Ladle</a:t>
          </a:r>
        </a:p>
      </dsp:txBody>
      <dsp:txXfrm>
        <a:off x="4485893" y="1279121"/>
        <a:ext cx="912681" cy="547608"/>
      </dsp:txXfrm>
    </dsp:sp>
    <dsp:sp modelId="{D468DF16-BC17-4EB9-AED3-75990905AE60}">
      <dsp:nvSpPr>
        <dsp:cNvPr id="0" name=""/>
        <dsp:cNvSpPr/>
      </dsp:nvSpPr>
      <dsp:spPr>
        <a:xfrm>
          <a:off x="2477994" y="1917998"/>
          <a:ext cx="912681" cy="547608"/>
        </a:xfrm>
        <a:prstGeom prst="rect">
          <a:avLst/>
        </a:prstGeom>
        <a:blipFill rotWithShape="0">
          <a:blip xmlns:r="http://schemas.openxmlformats.org/officeDocument/2006/relationships" r:embed="rId1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Thermometer</a:t>
          </a:r>
        </a:p>
      </dsp:txBody>
      <dsp:txXfrm>
        <a:off x="2477994" y="1917998"/>
        <a:ext cx="912681" cy="547608"/>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7AA13-B80F-4817-A70A-A58220EF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Eastman</dc:creator>
  <cp:keywords/>
  <dc:description/>
  <cp:lastModifiedBy>Patron</cp:lastModifiedBy>
  <cp:revision>2</cp:revision>
  <dcterms:created xsi:type="dcterms:W3CDTF">2019-11-14T19:57:00Z</dcterms:created>
  <dcterms:modified xsi:type="dcterms:W3CDTF">2019-11-14T19:57:00Z</dcterms:modified>
</cp:coreProperties>
</file>